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2.0.0 -->
  <w:background w:color="ffffff">
    <v:background id="_x0000_s1025" filled="t" fillcolor="white"/>
  </w:background>
  <w:body>
    <w:p>
      <w:pPr>
        <w:pStyle w:val="Heading1"/>
        <w:spacing w:before="0" w:after="0"/>
        <w:jc w:val="center"/>
        <w:outlineLvl w:val="9"/>
        <w:rPr>
          <w:b/>
          <w:bCs/>
        </w:rPr>
      </w:pPr>
      <w:r>
        <w:rPr>
          <w:i w:val="0"/>
          <w:sz w:val="24"/>
          <w:szCs w:val="24"/>
          <w:highlight w:val="none"/>
        </w:rPr>
        <w:t>Р</w:t>
      </w:r>
      <w:r>
        <w:rPr>
          <w:i w:val="0"/>
          <w:sz w:val="24"/>
          <w:szCs w:val="24"/>
          <w:highlight w:val="none"/>
        </w:rPr>
        <w:t xml:space="preserve"> </w:t>
      </w:r>
      <w:r>
        <w:rPr>
          <w:i w:val="0"/>
          <w:sz w:val="24"/>
          <w:szCs w:val="24"/>
          <w:highlight w:val="none"/>
        </w:rPr>
        <w:t>Е</w:t>
      </w:r>
      <w:r>
        <w:rPr>
          <w:i w:val="0"/>
          <w:sz w:val="24"/>
          <w:szCs w:val="24"/>
          <w:highlight w:val="none"/>
        </w:rPr>
        <w:t xml:space="preserve"> </w:t>
      </w:r>
      <w:r>
        <w:rPr>
          <w:i w:val="0"/>
          <w:sz w:val="24"/>
          <w:szCs w:val="24"/>
          <w:highlight w:val="none"/>
        </w:rPr>
        <w:t>Ш</w:t>
      </w:r>
      <w:r>
        <w:rPr>
          <w:i w:val="0"/>
          <w:sz w:val="24"/>
          <w:szCs w:val="24"/>
          <w:highlight w:val="none"/>
        </w:rPr>
        <w:t xml:space="preserve"> </w:t>
      </w:r>
      <w:r>
        <w:rPr>
          <w:i w:val="0"/>
          <w:sz w:val="24"/>
          <w:szCs w:val="24"/>
          <w:highlight w:val="none"/>
        </w:rPr>
        <w:t>Е</w:t>
      </w:r>
      <w:r>
        <w:rPr>
          <w:i w:val="0"/>
          <w:sz w:val="24"/>
          <w:szCs w:val="24"/>
          <w:highlight w:val="none"/>
        </w:rPr>
        <w:t xml:space="preserve"> </w:t>
      </w:r>
      <w:r>
        <w:rPr>
          <w:i w:val="0"/>
          <w:sz w:val="24"/>
          <w:szCs w:val="24"/>
          <w:highlight w:val="none"/>
        </w:rPr>
        <w:t>Н</w:t>
      </w:r>
      <w:r>
        <w:rPr>
          <w:i w:val="0"/>
          <w:sz w:val="24"/>
          <w:szCs w:val="24"/>
          <w:highlight w:val="none"/>
        </w:rPr>
        <w:t xml:space="preserve"> </w:t>
      </w:r>
      <w:r>
        <w:rPr>
          <w:i w:val="0"/>
          <w:sz w:val="24"/>
          <w:szCs w:val="24"/>
          <w:highlight w:val="none"/>
        </w:rPr>
        <w:t>И</w:t>
      </w:r>
      <w:r>
        <w:rPr>
          <w:i w:val="0"/>
          <w:sz w:val="24"/>
          <w:szCs w:val="24"/>
          <w:highlight w:val="none"/>
        </w:rPr>
        <w:t xml:space="preserve"> </w:t>
      </w:r>
      <w:r>
        <w:rPr>
          <w:i w:val="0"/>
          <w:sz w:val="24"/>
          <w:szCs w:val="24"/>
          <w:highlight w:val="none"/>
        </w:rPr>
        <w:t>Е</w:t>
      </w:r>
    </w:p>
    <w:p>
      <w:pPr>
        <w:spacing w:before="0" w:after="0"/>
      </w:pPr>
    </w:p>
    <w:p>
      <w:pPr>
        <w:spacing w:before="12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05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июля 2018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</w:t>
      </w:r>
      <w:r>
        <w:rPr>
          <w:rStyle w:val="cat-Addressgrp-0rplc-1"/>
          <w:rFonts w:ascii="Times New Roman" w:eastAsia="Times New Roman" w:hAnsi="Times New Roman" w:cs="Times New Roman"/>
          <w:b/>
          <w:bCs/>
          <w:highlight w:val="none"/>
        </w:rPr>
        <w:t>адрес</w:t>
      </w:r>
    </w:p>
    <w:p>
      <w:pPr>
        <w:spacing w:before="120" w:after="0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Судья Кузьминского районного суда </w:t>
      </w:r>
      <w:r>
        <w:rPr>
          <w:rStyle w:val="cat-Addressgrp-2rplc-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Вересов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М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>О</w:t>
      </w:r>
      <w:r>
        <w:rPr>
          <w:rFonts w:ascii="Times New Roman" w:eastAsia="Times New Roman" w:hAnsi="Times New Roman" w:cs="Times New Roman"/>
          <w:highlight w:val="none"/>
        </w:rPr>
        <w:t xml:space="preserve">., рассмотрев жалобу </w:t>
      </w:r>
      <w:r>
        <w:rPr>
          <w:rFonts w:ascii="Times New Roman" w:eastAsia="Times New Roman" w:hAnsi="Times New Roman" w:cs="Times New Roman"/>
          <w:highlight w:val="none"/>
        </w:rPr>
        <w:t xml:space="preserve">защитника </w:t>
      </w:r>
      <w:r>
        <w:rPr>
          <w:rStyle w:val="cat-Addressgrp-1rplc-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2rplc-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Бабыч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С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. на постановление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государственного инспектора по охране природы Департамента Росприроднадзора по Ц</w:t>
      </w:r>
      <w:r>
        <w:rPr>
          <w:rFonts w:ascii="Times New Roman" w:eastAsia="Times New Roman" w:hAnsi="Times New Roman" w:cs="Times New Roman"/>
          <w:highlight w:val="none"/>
        </w:rPr>
        <w:t>ФО Евстигнеева А.В. № 13-35/2112 от 13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декабря 2017</w:t>
      </w:r>
      <w:r>
        <w:rPr>
          <w:rFonts w:ascii="Times New Roman" w:eastAsia="Times New Roman" w:hAnsi="Times New Roman" w:cs="Times New Roman"/>
          <w:highlight w:val="none"/>
        </w:rPr>
        <w:t xml:space="preserve"> года</w:t>
      </w:r>
      <w:r>
        <w:rPr>
          <w:rFonts w:ascii="Times New Roman" w:eastAsia="Times New Roman" w:hAnsi="Times New Roman" w:cs="Times New Roman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highlight w:val="none"/>
        </w:rPr>
        <w:t>которым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Управа </w:t>
      </w:r>
      <w:r>
        <w:rPr>
          <w:rStyle w:val="cat-Addressgrp-3rplc-9"/>
          <w:rFonts w:ascii="Times New Roman" w:eastAsia="Times New Roman" w:hAnsi="Times New Roman" w:cs="Times New Roman"/>
          <w:b/>
          <w:bCs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highlight w:val="none"/>
        </w:rPr>
        <w:t>заре</w:t>
      </w:r>
      <w:r>
        <w:rPr>
          <w:rFonts w:ascii="Times New Roman" w:eastAsia="Times New Roman" w:hAnsi="Times New Roman" w:cs="Times New Roman"/>
          <w:highlight w:val="none"/>
        </w:rPr>
        <w:t xml:space="preserve">гистрированная по </w:t>
      </w:r>
      <w:r>
        <w:rPr>
          <w:rFonts w:ascii="Times New Roman" w:eastAsia="Times New Roman" w:hAnsi="Times New Roman" w:cs="Times New Roman"/>
          <w:highlight w:val="none"/>
        </w:rPr>
        <w:t xml:space="preserve">юридическому </w:t>
      </w:r>
      <w:r>
        <w:rPr>
          <w:rFonts w:ascii="Times New Roman" w:eastAsia="Times New Roman" w:hAnsi="Times New Roman" w:cs="Times New Roman"/>
          <w:highlight w:val="none"/>
        </w:rPr>
        <w:t xml:space="preserve">адресу: </w:t>
      </w:r>
      <w:r>
        <w:rPr>
          <w:rStyle w:val="cat-Addressgrp-4rplc-1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признана виновной в совершении административного прав</w:t>
      </w:r>
      <w:r>
        <w:rPr>
          <w:rFonts w:ascii="Times New Roman" w:eastAsia="Times New Roman" w:hAnsi="Times New Roman" w:cs="Times New Roman"/>
          <w:highlight w:val="none"/>
        </w:rPr>
        <w:t>онарушения, предусмотренного</w:t>
      </w:r>
      <w:r>
        <w:rPr>
          <w:rFonts w:ascii="Times New Roman" w:eastAsia="Times New Roman" w:hAnsi="Times New Roman" w:cs="Times New Roman"/>
          <w:highlight w:val="none"/>
        </w:rPr>
        <w:br/>
      </w:r>
      <w:r>
        <w:rPr>
          <w:rFonts w:ascii="Times New Roman" w:eastAsia="Times New Roman" w:hAnsi="Times New Roman" w:cs="Times New Roman"/>
          <w:highlight w:val="none"/>
        </w:rPr>
        <w:t>ч.2</w:t>
      </w:r>
      <w:r>
        <w:rPr>
          <w:rFonts w:ascii="Times New Roman" w:eastAsia="Times New Roman" w:hAnsi="Times New Roman" w:cs="Times New Roman"/>
          <w:highlight w:val="none"/>
        </w:rPr>
        <w:t xml:space="preserve"> ст. 8.</w:t>
      </w:r>
      <w:r>
        <w:rPr>
          <w:rFonts w:ascii="Times New Roman" w:eastAsia="Times New Roman" w:hAnsi="Times New Roman" w:cs="Times New Roman"/>
          <w:highlight w:val="none"/>
        </w:rPr>
        <w:t>7</w:t>
      </w:r>
      <w:r>
        <w:rPr>
          <w:rFonts w:ascii="Times New Roman" w:eastAsia="Times New Roman" w:hAnsi="Times New Roman" w:cs="Times New Roman"/>
          <w:highlight w:val="none"/>
        </w:rPr>
        <w:t xml:space="preserve"> КоАП РФ, и подвергнута административному наказанию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highlight w:val="none"/>
        </w:rPr>
        <w:t>5</w:t>
      </w:r>
      <w:r>
        <w:rPr>
          <w:rFonts w:ascii="Times New Roman" w:eastAsia="Times New Roman" w:hAnsi="Times New Roman" w:cs="Times New Roman"/>
          <w:highlight w:val="none"/>
        </w:rPr>
        <w:t>00 000 рублей,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  <w:highlight w:val="none"/>
        </w:rPr>
        <w:t>УСТАНОВИЛ: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13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декабря 2017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государственным инспектором</w:t>
      </w:r>
      <w:r>
        <w:rPr>
          <w:rFonts w:ascii="Times New Roman" w:eastAsia="Times New Roman" w:hAnsi="Times New Roman" w:cs="Times New Roman"/>
          <w:highlight w:val="none"/>
        </w:rPr>
        <w:t xml:space="preserve"> по охране природы Департамента Росприроднадзора по Ц</w:t>
      </w:r>
      <w:r>
        <w:rPr>
          <w:rFonts w:ascii="Times New Roman" w:eastAsia="Times New Roman" w:hAnsi="Times New Roman" w:cs="Times New Roman"/>
          <w:highlight w:val="none"/>
        </w:rPr>
        <w:t xml:space="preserve">ФО Евстигнеева А.В. </w:t>
      </w:r>
      <w:r>
        <w:rPr>
          <w:rFonts w:ascii="Times New Roman" w:eastAsia="Times New Roman" w:hAnsi="Times New Roman" w:cs="Times New Roman"/>
          <w:highlight w:val="none"/>
        </w:rPr>
        <w:t xml:space="preserve">вынесено вышеуказанное постановление, </w:t>
      </w:r>
      <w:r>
        <w:rPr>
          <w:rFonts w:ascii="Times New Roman" w:eastAsia="Times New Roman" w:hAnsi="Times New Roman" w:cs="Times New Roman"/>
          <w:highlight w:val="none"/>
        </w:rPr>
        <w:t xml:space="preserve">об отмене </w:t>
      </w:r>
      <w:r>
        <w:rPr>
          <w:rFonts w:ascii="Times New Roman" w:eastAsia="Times New Roman" w:hAnsi="Times New Roman" w:cs="Times New Roman"/>
          <w:highlight w:val="none"/>
        </w:rPr>
        <w:t>которо</w:t>
      </w:r>
      <w:r>
        <w:rPr>
          <w:rFonts w:ascii="Times New Roman" w:eastAsia="Times New Roman" w:hAnsi="Times New Roman" w:cs="Times New Roman"/>
          <w:highlight w:val="none"/>
        </w:rPr>
        <w:t xml:space="preserve">го защитник </w:t>
      </w:r>
      <w:r>
        <w:rPr>
          <w:rStyle w:val="cat-Addressgrp-1rplc-1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2rplc-1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Бабыч</w:t>
      </w:r>
      <w:r>
        <w:rPr>
          <w:rFonts w:ascii="Times New Roman" w:eastAsia="Times New Roman" w:hAnsi="Times New Roman" w:cs="Times New Roman"/>
          <w:highlight w:val="none"/>
        </w:rPr>
        <w:t xml:space="preserve"> С.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 xml:space="preserve"> просит в своей жалобе, указывая на его незаконность и необоснованность, так как </w:t>
      </w:r>
      <w:r>
        <w:rPr>
          <w:rFonts w:ascii="Times New Roman" w:eastAsia="Times New Roman" w:hAnsi="Times New Roman" w:cs="Times New Roman"/>
          <w:highlight w:val="none"/>
        </w:rPr>
        <w:t xml:space="preserve">земельный участок в оперативное управление или иное ведение Управе </w:t>
      </w:r>
      <w:r>
        <w:rPr>
          <w:rStyle w:val="cat-Addressgrp-6rplc-1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 передавался, является земельным участком, государственная собственность на который не разграничена, его правообладателем является </w:t>
      </w:r>
      <w:r>
        <w:rPr>
          <w:rStyle w:val="cat-Addressgrp-5rplc-1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финансирование Управы на благоустройство и содержание таких земельных участков не осуществляется.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highlight w:val="none"/>
        </w:rPr>
        <w:t xml:space="preserve">законный представитель </w:t>
      </w:r>
      <w:r>
        <w:rPr>
          <w:rStyle w:val="cat-Addressgrp-1rplc-1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2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либо защитник не явились</w:t>
      </w:r>
      <w:r>
        <w:rPr>
          <w:rFonts w:ascii="Times New Roman" w:eastAsia="Times New Roman" w:hAnsi="Times New Roman" w:cs="Times New Roman"/>
          <w:highlight w:val="none"/>
        </w:rPr>
        <w:t>, о времени и месте рассмотрения жалобы извещен</w:t>
      </w:r>
      <w:r>
        <w:rPr>
          <w:rFonts w:ascii="Times New Roman" w:eastAsia="Times New Roman" w:hAnsi="Times New Roman" w:cs="Times New Roman"/>
          <w:highlight w:val="none"/>
        </w:rPr>
        <w:t>ы</w:t>
      </w:r>
      <w:r>
        <w:rPr>
          <w:rFonts w:ascii="Times New Roman" w:eastAsia="Times New Roman" w:hAnsi="Times New Roman" w:cs="Times New Roman"/>
          <w:highlight w:val="none"/>
        </w:rPr>
        <w:t xml:space="preserve"> надлежащим образом.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Проверив материалы </w:t>
      </w:r>
      <w:r>
        <w:rPr>
          <w:rFonts w:ascii="Times New Roman" w:eastAsia="Times New Roman" w:hAnsi="Times New Roman" w:cs="Times New Roman"/>
          <w:highlight w:val="none"/>
        </w:rPr>
        <w:t xml:space="preserve">дела об </w:t>
      </w:r>
      <w:r>
        <w:rPr>
          <w:rFonts w:ascii="Times New Roman" w:eastAsia="Times New Roman" w:hAnsi="Times New Roman" w:cs="Times New Roman"/>
          <w:highlight w:val="none"/>
        </w:rPr>
        <w:t>административно</w:t>
      </w:r>
      <w:r>
        <w:rPr>
          <w:rFonts w:ascii="Times New Roman" w:eastAsia="Times New Roman" w:hAnsi="Times New Roman" w:cs="Times New Roman"/>
          <w:highlight w:val="none"/>
        </w:rPr>
        <w:t>м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правонарушении, доводы жалобы, </w:t>
      </w:r>
      <w:r>
        <w:rPr>
          <w:rFonts w:ascii="Times New Roman" w:eastAsia="Times New Roman" w:hAnsi="Times New Roman" w:cs="Times New Roman"/>
          <w:highlight w:val="none"/>
        </w:rPr>
        <w:t>допросив свидетеля, суд находит вышеуказанно</w:t>
      </w:r>
      <w:r>
        <w:rPr>
          <w:rFonts w:ascii="Times New Roman" w:eastAsia="Times New Roman" w:hAnsi="Times New Roman" w:cs="Times New Roman"/>
          <w:highlight w:val="none"/>
        </w:rPr>
        <w:t xml:space="preserve">е постановление </w:t>
      </w:r>
      <w:r>
        <w:rPr>
          <w:rFonts w:ascii="Times New Roman" w:eastAsia="Times New Roman" w:hAnsi="Times New Roman" w:cs="Times New Roman"/>
          <w:highlight w:val="none"/>
        </w:rPr>
        <w:t>должностного</w:t>
      </w:r>
      <w:r>
        <w:rPr>
          <w:rFonts w:ascii="Times New Roman" w:eastAsia="Times New Roman" w:hAnsi="Times New Roman" w:cs="Times New Roman"/>
          <w:highlight w:val="none"/>
        </w:rPr>
        <w:t xml:space="preserve"> лиц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законным и обоснованным.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 силу</w:t>
      </w:r>
      <w:r>
        <w:rPr>
          <w:rFonts w:ascii="Times New Roman" w:eastAsia="Times New Roman" w:hAnsi="Times New Roman" w:cs="Times New Roman"/>
          <w:highlight w:val="none"/>
        </w:rPr>
        <w:t xml:space="preserve"> ч. 2 ст. 8.7 КоАП РФ, </w:t>
      </w:r>
      <w:r>
        <w:rPr>
          <w:rFonts w:ascii="Times New Roman" w:eastAsia="Times New Roman" w:hAnsi="Times New Roman" w:cs="Times New Roman"/>
          <w:highlight w:val="none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</w:t>
      </w:r>
      <w:r>
        <w:rPr>
          <w:rFonts w:ascii="Times New Roman" w:eastAsia="Times New Roman" w:hAnsi="Times New Roman" w:cs="Times New Roman"/>
          <w:highlight w:val="none"/>
        </w:rPr>
        <w:t>лечет наложение административного штрафа на юридических лиц</w:t>
      </w:r>
      <w:r>
        <w:rPr>
          <w:rFonts w:ascii="Times New Roman" w:eastAsia="Times New Roman" w:hAnsi="Times New Roman" w:cs="Times New Roman"/>
          <w:highlight w:val="none"/>
        </w:rPr>
        <w:t xml:space="preserve"> от 400</w:t>
      </w:r>
      <w:r>
        <w:rPr>
          <w:rFonts w:ascii="Times New Roman" w:eastAsia="Times New Roman" w:hAnsi="Times New Roman" w:cs="Times New Roman"/>
          <w:highlight w:val="none"/>
        </w:rPr>
        <w:t> </w:t>
      </w:r>
      <w:r>
        <w:rPr>
          <w:rFonts w:ascii="Times New Roman" w:eastAsia="Times New Roman" w:hAnsi="Times New Roman" w:cs="Times New Roman"/>
          <w:highlight w:val="none"/>
        </w:rPr>
        <w:t>000 рублей до 700</w:t>
      </w:r>
      <w:r>
        <w:rPr>
          <w:rFonts w:ascii="Times New Roman" w:eastAsia="Times New Roman" w:hAnsi="Times New Roman" w:cs="Times New Roman"/>
          <w:highlight w:val="none"/>
        </w:rPr>
        <w:t> </w:t>
      </w:r>
      <w:r>
        <w:rPr>
          <w:rFonts w:ascii="Times New Roman" w:eastAsia="Times New Roman" w:hAnsi="Times New Roman" w:cs="Times New Roman"/>
          <w:highlight w:val="none"/>
        </w:rPr>
        <w:t xml:space="preserve">000 рублей.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Согласно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  <w:highlight w:val="none"/>
        </w:rPr>
        <w:instrText xml:space="preserve"> HYPERLINK "consultantplus://offline/ref=B7FD69C705C274092AFC64C7FCB7B195F389B807E9DAFE214DD59AE863B5E864D61A514BD77A81C5f860G"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color w:val="0000EE"/>
          <w:highlight w:val="none"/>
        </w:rPr>
        <w:t>п.</w:t>
      </w:r>
      <w:r>
        <w:rPr>
          <w:rFonts w:ascii="Times New Roman" w:eastAsia="Times New Roman" w:hAnsi="Times New Roman" w:cs="Times New Roman"/>
          <w:color w:val="0000EE"/>
        </w:rPr>
        <w:fldChar w:fldCharType="end"/>
      </w:r>
      <w:r>
        <w:rPr>
          <w:rFonts w:ascii="Times New Roman" w:eastAsia="Times New Roman" w:hAnsi="Times New Roman" w:cs="Times New Roman"/>
          <w:highlight w:val="none"/>
        </w:rPr>
        <w:t xml:space="preserve"> 2</w:t>
      </w:r>
      <w:r>
        <w:rPr>
          <w:rFonts w:ascii="Times New Roman" w:eastAsia="Times New Roman" w:hAnsi="Times New Roman" w:cs="Times New Roman"/>
          <w:highlight w:val="none"/>
        </w:rPr>
        <w:t xml:space="preserve"> ст. 51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Федерального закона от 10.01.2002 года № 7-ФЗ «Об охране окружающей среды»</w:t>
      </w:r>
      <w:r>
        <w:rPr>
          <w:rFonts w:ascii="Times New Roman" w:eastAsia="Times New Roman" w:hAnsi="Times New Roman" w:cs="Times New Roman"/>
          <w:highlight w:val="none"/>
        </w:rPr>
        <w:t xml:space="preserve">, запрещается </w:t>
      </w:r>
      <w:r>
        <w:rPr>
          <w:rFonts w:ascii="Times New Roman" w:eastAsia="Times New Roman" w:hAnsi="Times New Roman" w:cs="Times New Roman"/>
          <w:highlight w:val="none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 соответствии со ст.ст. 13, 42 Земельного кодекса РФ, </w:t>
      </w:r>
      <w:r>
        <w:rPr>
          <w:rFonts w:ascii="Times New Roman" w:eastAsia="Times New Roman" w:hAnsi="Times New Roman" w:cs="Times New Roman"/>
          <w:highlight w:val="none"/>
        </w:rPr>
        <w:t xml:space="preserve">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 </w:t>
      </w:r>
      <w:r>
        <w:rPr>
          <w:rFonts w:ascii="Times New Roman" w:eastAsia="Times New Roman" w:hAnsi="Times New Roman" w:cs="Times New Roman"/>
          <w:highlight w:val="none"/>
        </w:rPr>
        <w:t xml:space="preserve">Собственники земельных участков и лица, не являющиеся собственниками земельных участков, обязаны: </w:t>
      </w:r>
      <w:r>
        <w:rPr>
          <w:rFonts w:ascii="Times New Roman" w:eastAsia="Times New Roman" w:hAnsi="Times New Roman" w:cs="Times New Roman"/>
          <w:highlight w:val="none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  <w:r>
        <w:rPr>
          <w:rFonts w:ascii="Times New Roman" w:eastAsia="Times New Roman" w:hAnsi="Times New Roman" w:cs="Times New Roman"/>
          <w:highlight w:val="none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законодательством; </w:t>
      </w:r>
      <w:r>
        <w:rPr>
          <w:rFonts w:ascii="Times New Roman" w:eastAsia="Times New Roman" w:hAnsi="Times New Roman" w:cs="Times New Roman"/>
          <w:highlight w:val="none"/>
        </w:rPr>
        <w:t xml:space="preserve">осуществлять мероприятия по охране земель, лесов, водных объектов и других природных ресурсов, в том числе меры пожарной безопасности.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Анализ приведенных норм применительно к диспозиции </w:t>
      </w:r>
      <w:r>
        <w:rPr>
          <w:rFonts w:ascii="Times New Roman" w:eastAsia="Times New Roman" w:hAnsi="Times New Roman" w:cs="Times New Roman"/>
          <w:highlight w:val="none"/>
        </w:rPr>
        <w:t xml:space="preserve">ч. 2 ст. 8.7 </w:t>
      </w:r>
      <w:r>
        <w:rPr>
          <w:rFonts w:ascii="Times New Roman" w:eastAsia="Times New Roman" w:hAnsi="Times New Roman" w:cs="Times New Roman"/>
          <w:highlight w:val="none"/>
        </w:rPr>
        <w:t xml:space="preserve">КоАП РФ позволяет сделать вывод о том, что противоправным и административно наказуемым </w:t>
      </w:r>
      <w:r>
        <w:rPr>
          <w:rFonts w:ascii="Times New Roman" w:eastAsia="Times New Roman" w:hAnsi="Times New Roman" w:cs="Times New Roman"/>
          <w:highlight w:val="none"/>
        </w:rPr>
        <w:t>явля</w:t>
      </w:r>
      <w:r>
        <w:rPr>
          <w:rFonts w:ascii="Times New Roman" w:eastAsia="Times New Roman" w:hAnsi="Times New Roman" w:cs="Times New Roman"/>
          <w:highlight w:val="none"/>
        </w:rPr>
        <w:t>е</w:t>
      </w:r>
      <w:r>
        <w:rPr>
          <w:rFonts w:ascii="Times New Roman" w:eastAsia="Times New Roman" w:hAnsi="Times New Roman" w:cs="Times New Roman"/>
          <w:highlight w:val="none"/>
        </w:rPr>
        <w:t xml:space="preserve">тся </w:t>
      </w:r>
      <w:r>
        <w:rPr>
          <w:rFonts w:ascii="Times New Roman" w:eastAsia="Times New Roman" w:hAnsi="Times New Roman" w:cs="Times New Roman"/>
          <w:highlight w:val="none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Как усматривается из материалов дела, </w:t>
      </w:r>
      <w:r>
        <w:rPr>
          <w:rFonts w:ascii="Times New Roman" w:eastAsia="Times New Roman" w:hAnsi="Times New Roman" w:cs="Times New Roman"/>
          <w:highlight w:val="none"/>
        </w:rPr>
        <w:t xml:space="preserve">05 октября 2017 года, в период времени с 12 до 15 часов, инспекторами Департамента Росприроднадзора по ЦФО был проведен рейд с целью выявления и пресечения нарушений природоохранного законодательства в районе улиц 1-я и 2-я Вольская в </w:t>
      </w:r>
      <w:r>
        <w:rPr>
          <w:rStyle w:val="cat-Addressgrp-7rplc-2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Addressgrp-0rplc-2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. В ходе данного рейда </w:t>
      </w:r>
      <w:r>
        <w:rPr>
          <w:rFonts w:ascii="Times New Roman" w:eastAsia="Times New Roman" w:hAnsi="Times New Roman" w:cs="Times New Roman"/>
          <w:highlight w:val="none"/>
        </w:rPr>
        <w:t>обследован</w:t>
      </w:r>
      <w:r>
        <w:rPr>
          <w:rFonts w:ascii="Times New Roman" w:eastAsia="Times New Roman" w:hAnsi="Times New Roman" w:cs="Times New Roman"/>
          <w:highlight w:val="none"/>
        </w:rPr>
        <w:t>о состояние территории земельного</w:t>
      </w:r>
      <w:r>
        <w:rPr>
          <w:rFonts w:ascii="Times New Roman" w:eastAsia="Times New Roman" w:hAnsi="Times New Roman" w:cs="Times New Roman"/>
          <w:highlight w:val="none"/>
        </w:rPr>
        <w:t xml:space="preserve"> участк</w:t>
      </w:r>
      <w:r>
        <w:rPr>
          <w:rFonts w:ascii="Times New Roman" w:eastAsia="Times New Roman" w:hAnsi="Times New Roman" w:cs="Times New Roman"/>
          <w:highlight w:val="none"/>
        </w:rPr>
        <w:t xml:space="preserve">а </w:t>
      </w:r>
      <w:r>
        <w:rPr>
          <w:rFonts w:ascii="Times New Roman" w:eastAsia="Times New Roman" w:hAnsi="Times New Roman" w:cs="Times New Roman"/>
          <w:highlight w:val="none"/>
        </w:rPr>
        <w:t>с кадастровым</w:t>
      </w:r>
      <w:r>
        <w:rPr>
          <w:rFonts w:ascii="Times New Roman" w:eastAsia="Times New Roman" w:hAnsi="Times New Roman" w:cs="Times New Roman"/>
          <w:highlight w:val="none"/>
        </w:rPr>
        <w:t xml:space="preserve"> номеро</w:t>
      </w:r>
      <w:r>
        <w:rPr>
          <w:rFonts w:ascii="Times New Roman" w:eastAsia="Times New Roman" w:hAnsi="Times New Roman" w:cs="Times New Roman"/>
          <w:highlight w:val="none"/>
        </w:rPr>
        <w:t>м</w:t>
      </w:r>
      <w:r>
        <w:rPr>
          <w:rFonts w:ascii="Times New Roman" w:eastAsia="Times New Roman" w:hAnsi="Times New Roman" w:cs="Times New Roman"/>
          <w:highlight w:val="none"/>
        </w:rPr>
        <w:t xml:space="preserve"> 77</w:t>
      </w:r>
      <w:r>
        <w:rPr>
          <w:rFonts w:ascii="Times New Roman" w:eastAsia="Times New Roman" w:hAnsi="Times New Roman" w:cs="Times New Roman"/>
          <w:highlight w:val="none"/>
        </w:rPr>
        <w:t>:</w:t>
      </w:r>
      <w:r>
        <w:rPr>
          <w:rFonts w:ascii="Times New Roman" w:eastAsia="Times New Roman" w:hAnsi="Times New Roman" w:cs="Times New Roman"/>
          <w:highlight w:val="none"/>
        </w:rPr>
        <w:t>04</w:t>
      </w:r>
      <w:r>
        <w:rPr>
          <w:rFonts w:ascii="Times New Roman" w:eastAsia="Times New Roman" w:hAnsi="Times New Roman" w:cs="Times New Roman"/>
          <w:highlight w:val="none"/>
        </w:rPr>
        <w:t>:</w:t>
      </w:r>
      <w:r>
        <w:rPr>
          <w:rFonts w:ascii="Times New Roman" w:eastAsia="Times New Roman" w:hAnsi="Times New Roman" w:cs="Times New Roman"/>
          <w:highlight w:val="none"/>
        </w:rPr>
        <w:t>0006001:2868</w:t>
      </w:r>
      <w:r>
        <w:rPr>
          <w:rFonts w:ascii="Times New Roman" w:eastAsia="Times New Roman" w:hAnsi="Times New Roman" w:cs="Times New Roman"/>
          <w:highlight w:val="none"/>
        </w:rPr>
        <w:t xml:space="preserve">, </w:t>
      </w:r>
      <w:r>
        <w:rPr>
          <w:rFonts w:ascii="Times New Roman" w:eastAsia="Times New Roman" w:hAnsi="Times New Roman" w:cs="Times New Roman"/>
          <w:highlight w:val="none"/>
        </w:rPr>
        <w:t xml:space="preserve">площадью 120010 кв.м., расположенного к югу от люберецких очистных сооружений по </w:t>
      </w:r>
      <w:r>
        <w:rPr>
          <w:rFonts w:ascii="Times New Roman" w:eastAsia="Times New Roman" w:hAnsi="Times New Roman" w:cs="Times New Roman"/>
          <w:highlight w:val="none"/>
        </w:rPr>
        <w:t>адресу</w:t>
      </w:r>
      <w:r>
        <w:rPr>
          <w:rFonts w:ascii="Times New Roman" w:eastAsia="Times New Roman" w:hAnsi="Times New Roman" w:cs="Times New Roman"/>
          <w:highlight w:val="none"/>
        </w:rPr>
        <w:t>: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Addressgrp-8rplc-2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, на котором выявлено несанкционированное размещение</w:t>
      </w:r>
      <w:r>
        <w:rPr>
          <w:rFonts w:ascii="Times New Roman" w:eastAsia="Times New Roman" w:hAnsi="Times New Roman" w:cs="Times New Roman"/>
          <w:highlight w:val="none"/>
        </w:rPr>
        <w:t xml:space="preserve"> строительных и бытовых отходов, порубочных остатков и грунтов. Высота отсыпки составляет от 1,5 до </w:t>
      </w:r>
      <w:r>
        <w:rPr>
          <w:rFonts w:ascii="Times New Roman" w:eastAsia="Times New Roman" w:hAnsi="Times New Roman" w:cs="Times New Roman"/>
          <w:highlight w:val="none"/>
        </w:rPr>
        <w:t>2,5 м</w:t>
      </w:r>
      <w:r>
        <w:rPr>
          <w:rFonts w:ascii="Times New Roman" w:eastAsia="Times New Roman" w:hAnsi="Times New Roman" w:cs="Times New Roman"/>
          <w:highlight w:val="none"/>
        </w:rPr>
        <w:t xml:space="preserve">., присутствуют следы движения строительной техники. </w:t>
      </w:r>
      <w:r>
        <w:rPr>
          <w:rStyle w:val="cat-Addressgrp-9rplc-3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 огорожен, пропускной режим не осуществляется.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По результатам </w:t>
      </w:r>
      <w:r>
        <w:rPr>
          <w:rFonts w:ascii="Times New Roman" w:eastAsia="Times New Roman" w:hAnsi="Times New Roman" w:cs="Times New Roman"/>
          <w:highlight w:val="none"/>
        </w:rPr>
        <w:t>экспертизы</w:t>
      </w:r>
      <w:r>
        <w:rPr>
          <w:rFonts w:ascii="Times New Roman" w:eastAsia="Times New Roman" w:hAnsi="Times New Roman" w:cs="Times New Roman"/>
          <w:highlight w:val="none"/>
        </w:rPr>
        <w:t xml:space="preserve"> проб размещенных </w:t>
      </w:r>
      <w:r>
        <w:rPr>
          <w:rFonts w:ascii="Times New Roman" w:eastAsia="Times New Roman" w:hAnsi="Times New Roman" w:cs="Times New Roman"/>
          <w:highlight w:val="none"/>
        </w:rPr>
        <w:t>о</w:t>
      </w:r>
      <w:r>
        <w:rPr>
          <w:rFonts w:ascii="Times New Roman" w:eastAsia="Times New Roman" w:hAnsi="Times New Roman" w:cs="Times New Roman"/>
          <w:highlight w:val="none"/>
        </w:rPr>
        <w:t xml:space="preserve">тходов отходы отнесены к </w:t>
      </w:r>
      <w:r>
        <w:rPr>
          <w:rFonts w:ascii="Times New Roman" w:eastAsia="Times New Roman" w:hAnsi="Times New Roman" w:cs="Times New Roman"/>
          <w:highlight w:val="none"/>
        </w:rPr>
        <w:t>4</w:t>
      </w:r>
      <w:r>
        <w:rPr>
          <w:rFonts w:ascii="Times New Roman" w:eastAsia="Times New Roman" w:hAnsi="Times New Roman" w:cs="Times New Roman"/>
          <w:highlight w:val="none"/>
        </w:rPr>
        <w:t xml:space="preserve">-му классу опасности для окружающей природной среды. </w:t>
      </w:r>
      <w:r>
        <w:rPr>
          <w:rStyle w:val="cat-Addressgrp-10rplc-3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размещения отходов, находящийся по адресу</w:t>
      </w:r>
      <w:r>
        <w:rPr>
          <w:rFonts w:ascii="Times New Roman" w:eastAsia="Times New Roman" w:hAnsi="Times New Roman" w:cs="Times New Roman"/>
          <w:highlight w:val="none"/>
        </w:rPr>
        <w:t>: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Addressgrp-8rplc-3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,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кадастровый номер 77</w:t>
      </w:r>
      <w:r>
        <w:rPr>
          <w:rFonts w:ascii="Times New Roman" w:eastAsia="Times New Roman" w:hAnsi="Times New Roman" w:cs="Times New Roman"/>
          <w:highlight w:val="none"/>
        </w:rPr>
        <w:t>:</w:t>
      </w:r>
      <w:r>
        <w:rPr>
          <w:rFonts w:ascii="Times New Roman" w:eastAsia="Times New Roman" w:hAnsi="Times New Roman" w:cs="Times New Roman"/>
          <w:highlight w:val="none"/>
        </w:rPr>
        <w:t>04</w:t>
      </w:r>
      <w:r>
        <w:rPr>
          <w:rFonts w:ascii="Times New Roman" w:eastAsia="Times New Roman" w:hAnsi="Times New Roman" w:cs="Times New Roman"/>
          <w:highlight w:val="none"/>
        </w:rPr>
        <w:t>:</w:t>
      </w:r>
      <w:r>
        <w:rPr>
          <w:rFonts w:ascii="Times New Roman" w:eastAsia="Times New Roman" w:hAnsi="Times New Roman" w:cs="Times New Roman"/>
          <w:highlight w:val="none"/>
        </w:rPr>
        <w:t xml:space="preserve">0006001:2868, </w:t>
      </w:r>
      <w:r>
        <w:rPr>
          <w:rFonts w:ascii="Times New Roman" w:eastAsia="Times New Roman" w:hAnsi="Times New Roman" w:cs="Times New Roman"/>
          <w:highlight w:val="none"/>
        </w:rPr>
        <w:t>находится на территории</w:t>
      </w:r>
      <w:r>
        <w:rPr>
          <w:rFonts w:ascii="Times New Roman" w:eastAsia="Times New Roman" w:hAnsi="Times New Roman" w:cs="Times New Roman"/>
          <w:highlight w:val="none"/>
        </w:rPr>
        <w:t xml:space="preserve">, подведомственной Управе </w:t>
      </w:r>
      <w:r>
        <w:rPr>
          <w:rStyle w:val="cat-Addressgrp-6rplc-3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.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Указанные обстоятельства и вина </w:t>
      </w:r>
      <w:r>
        <w:rPr>
          <w:rStyle w:val="cat-Addressgrp-1rplc-3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3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совершении административного правонарушения объективно подтверждаются доказательствами, имеющимися в материалах дела.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Все доказательства, имеющиеся в материалах дела, получили надлежащую оценку в соответствии с требованиями ст. 26.11 КоАП РФ. Не согласиться с оценкой указанных доказательств оснований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Допрошенная в судебном заседании в качестве свидетеля </w:t>
      </w:r>
      <w:r>
        <w:rPr>
          <w:rFonts w:ascii="Times New Roman" w:eastAsia="Times New Roman" w:hAnsi="Times New Roman" w:cs="Times New Roman"/>
          <w:highlight w:val="none"/>
        </w:rPr>
        <w:t xml:space="preserve">Мартьянова А.В. показала, что с руководством Управы Некрасовка </w:t>
      </w:r>
      <w:r>
        <w:rPr>
          <w:rStyle w:val="cat-Addressgrp-0rplc-3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ранее знакома не была, личной неприязни к нему не испытывает, цели оговора не имеет. Инспекторами Департамента Росприроднадзора был выявлен земельный участок, на котором имелось большое количество строительных и бытовых отходов. Данный земельный участок находится на территории, подведомственной Управе </w:t>
      </w:r>
      <w:r>
        <w:rPr>
          <w:rStyle w:val="cat-Addressgrp-6rplc-3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на которую возлагается обязанность по благоустройству и содержанию данного земельного участка, что предусмотрено Положением об Управе района. Департамент городского имущества </w:t>
      </w:r>
      <w:r>
        <w:rPr>
          <w:rStyle w:val="cat-Addressgrp-0rplc-4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по данному земельному участку был привлечен по другой статье КоАП РФ за иные виновные действия. Инспектор Евстигнеев А.В. в настоящее время уволен </w:t>
      </w:r>
      <w:r>
        <w:rPr>
          <w:rFonts w:ascii="Times New Roman" w:eastAsia="Times New Roman" w:hAnsi="Times New Roman" w:cs="Times New Roman"/>
          <w:highlight w:val="none"/>
        </w:rPr>
        <w:t xml:space="preserve">из Департамента Росприроднадзора по своей инициативе, в связи с чем явиться в суд не может.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Оценивая показания </w:t>
      </w:r>
      <w:r>
        <w:rPr>
          <w:rFonts w:ascii="Times New Roman" w:eastAsia="Times New Roman" w:hAnsi="Times New Roman" w:cs="Times New Roman"/>
          <w:highlight w:val="none"/>
        </w:rPr>
        <w:t>свидетеля Мартьяновой</w:t>
      </w:r>
      <w:r>
        <w:rPr>
          <w:rFonts w:ascii="Times New Roman" w:eastAsia="Times New Roman" w:hAnsi="Times New Roman" w:cs="Times New Roman"/>
          <w:highlight w:val="none"/>
        </w:rPr>
        <w:t xml:space="preserve"> А.</w:t>
      </w:r>
      <w:r>
        <w:rPr>
          <w:rFonts w:ascii="Times New Roman" w:eastAsia="Times New Roman" w:hAnsi="Times New Roman" w:cs="Times New Roman"/>
          <w:highlight w:val="none"/>
        </w:rPr>
        <w:t>В</w:t>
      </w:r>
      <w:r>
        <w:rPr>
          <w:rFonts w:ascii="Times New Roman" w:eastAsia="Times New Roman" w:hAnsi="Times New Roman" w:cs="Times New Roman"/>
          <w:highlight w:val="none"/>
        </w:rPr>
        <w:t xml:space="preserve">., суд находит их последовательными, логичными, непротиворечивыми, согласующимися </w:t>
      </w:r>
      <w:r>
        <w:rPr>
          <w:rFonts w:ascii="Times New Roman" w:eastAsia="Times New Roman" w:hAnsi="Times New Roman" w:cs="Times New Roman"/>
          <w:highlight w:val="none"/>
        </w:rPr>
        <w:t>с</w:t>
      </w:r>
      <w:r>
        <w:rPr>
          <w:rFonts w:ascii="Times New Roman" w:eastAsia="Times New Roman" w:hAnsi="Times New Roman" w:cs="Times New Roman"/>
          <w:highlight w:val="none"/>
        </w:rPr>
        <w:t xml:space="preserve"> другими материалами дела. У суда нет основани</w:t>
      </w:r>
      <w:r>
        <w:rPr>
          <w:rFonts w:ascii="Times New Roman" w:eastAsia="Times New Roman" w:hAnsi="Times New Roman" w:cs="Times New Roman"/>
          <w:highlight w:val="none"/>
        </w:rPr>
        <w:t>й не доверять показаниям данного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свидетеля</w:t>
      </w:r>
      <w:r>
        <w:rPr>
          <w:rFonts w:ascii="Times New Roman" w:eastAsia="Times New Roman" w:hAnsi="Times New Roman" w:cs="Times New Roman"/>
          <w:highlight w:val="none"/>
        </w:rPr>
        <w:t>, так как он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перед началом допроса был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предупрежден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об административной ответственност</w:t>
      </w:r>
      <w:r>
        <w:rPr>
          <w:rFonts w:ascii="Times New Roman" w:eastAsia="Times New Roman" w:hAnsi="Times New Roman" w:cs="Times New Roman"/>
          <w:highlight w:val="none"/>
        </w:rPr>
        <w:t>и</w:t>
      </w:r>
      <w:r>
        <w:rPr>
          <w:rFonts w:ascii="Times New Roman" w:eastAsia="Times New Roman" w:hAnsi="Times New Roman" w:cs="Times New Roman"/>
          <w:highlight w:val="none"/>
        </w:rPr>
        <w:t xml:space="preserve"> по ст. 17.9 КоАП РФ за дачу заведомо ложных показаний, ранее с </w:t>
      </w:r>
      <w:r>
        <w:rPr>
          <w:rFonts w:ascii="Times New Roman" w:eastAsia="Times New Roman" w:hAnsi="Times New Roman" w:cs="Times New Roman"/>
          <w:highlight w:val="none"/>
        </w:rPr>
        <w:t xml:space="preserve">руководством </w:t>
      </w:r>
      <w:r>
        <w:rPr>
          <w:rStyle w:val="cat-Addressgrp-1rplc-43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4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знаком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 xml:space="preserve"> не был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>, в неприязненных отношениях с ним не состоял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Из п. 2.1.1 Положения об Управе района </w:t>
      </w:r>
      <w:r>
        <w:rPr>
          <w:rStyle w:val="cat-Addressgrp-2rplc-4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утвержденного постановлением Правительства Москвы от 24.02.2010 года № 157-ПП «О полномочиях территориальных органов исполнительной власти </w:t>
      </w:r>
      <w:r>
        <w:rPr>
          <w:rStyle w:val="cat-Addressgrp-2rplc-4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» следует, что Управа района о</w:t>
      </w:r>
      <w:r>
        <w:rPr>
          <w:rFonts w:ascii="Times New Roman" w:eastAsia="Times New Roman" w:hAnsi="Times New Roman" w:cs="Times New Roman"/>
          <w:highlight w:val="none"/>
        </w:rPr>
        <w:t xml:space="preserve">рганизует благоустройство, </w:t>
      </w:r>
      <w:r>
        <w:rPr>
          <w:rFonts w:ascii="Times New Roman" w:eastAsia="Times New Roman" w:hAnsi="Times New Roman" w:cs="Times New Roman"/>
          <w:highlight w:val="none"/>
        </w:rPr>
        <w:t>содержание, санитарную очистку и уборку дворовых и иных территорий, находящихся в ведении подведомственных управе района организаций, а также осуществляет мероприятия по обеспечению надлежащего содержания длительное время не используемых и не осваиваемых территорий, территорий после сноса строений и территорий, прилегающих к акватории водных объектов.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Согласно п. 4.5.13 Правил санитарного содержания территорий, организации уборки и обеспечения чистоты и порядка в </w:t>
      </w:r>
      <w:r>
        <w:rPr>
          <w:rStyle w:val="cat-Addressgrp-0rplc-4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, утвержденных постановлением Правительства Москвы от 09.11.1999 года № 1018, о</w:t>
      </w:r>
      <w:r>
        <w:rPr>
          <w:rFonts w:ascii="Times New Roman" w:eastAsia="Times New Roman" w:hAnsi="Times New Roman" w:cs="Times New Roman"/>
          <w:highlight w:val="none"/>
        </w:rPr>
        <w:t>тветственность за организацию и производство уборочных работ возлагается: за уборку и содержание длительное время не используемых и не осваиваемых территорий, территорий после сноса строений - на управу районов и организации - заказчики, которым отведена данная территория, подрядные организации, выполняющие работы по сносу строений.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Таким обр</w:t>
      </w:r>
      <w:r>
        <w:rPr>
          <w:rFonts w:ascii="Times New Roman" w:eastAsia="Times New Roman" w:hAnsi="Times New Roman" w:cs="Times New Roman"/>
          <w:highlight w:val="none"/>
        </w:rPr>
        <w:t>азом, в ходе проведения обследования</w:t>
      </w:r>
      <w:r>
        <w:rPr>
          <w:rFonts w:ascii="Times New Roman" w:eastAsia="Times New Roman" w:hAnsi="Times New Roman" w:cs="Times New Roman"/>
          <w:highlight w:val="none"/>
        </w:rPr>
        <w:t xml:space="preserve"> установлен факт </w:t>
      </w:r>
      <w:r>
        <w:rPr>
          <w:rFonts w:ascii="Times New Roman" w:eastAsia="Times New Roman" w:hAnsi="Times New Roman" w:cs="Times New Roman"/>
          <w:highlight w:val="none"/>
        </w:rPr>
        <w:t>невыполнения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Управой </w:t>
      </w:r>
      <w:r>
        <w:rPr>
          <w:rStyle w:val="cat-Addressgrp-6rplc-5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что явилось основанием для привлечения к административной ответственности по </w:t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  <w:highlight w:val="none"/>
        </w:rPr>
        <w:instrText xml:space="preserve"> HYPERLINK "consultantplus://offline/ref=E4FE2C6A7ABEBE2A655838424B2F41FE7C7FDCF6B6CC9A0BEBFE59EBD2D96CCAF9636844B659vEF2H"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color w:val="0000EE"/>
          <w:highlight w:val="none"/>
        </w:rPr>
        <w:t>ч.</w:t>
      </w:r>
      <w:r>
        <w:rPr>
          <w:rFonts w:ascii="Times New Roman" w:eastAsia="Times New Roman" w:hAnsi="Times New Roman" w:cs="Times New Roman"/>
          <w:color w:val="0000EE"/>
        </w:rPr>
        <w:fldChar w:fldCharType="end"/>
      </w:r>
      <w:r>
        <w:rPr>
          <w:rFonts w:ascii="Times New Roman" w:eastAsia="Times New Roman" w:hAnsi="Times New Roman" w:cs="Times New Roman"/>
          <w:highlight w:val="none"/>
        </w:rPr>
        <w:t xml:space="preserve"> 2 ст. 8.7</w:t>
      </w:r>
      <w:r>
        <w:rPr>
          <w:rFonts w:ascii="Times New Roman" w:eastAsia="Times New Roman" w:hAnsi="Times New Roman" w:cs="Times New Roman"/>
          <w:highlight w:val="none"/>
        </w:rPr>
        <w:t xml:space="preserve">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Все фактические обстоятельства по делу, подлежащие доказыванию, должностным</w:t>
      </w:r>
      <w:r>
        <w:rPr>
          <w:rFonts w:ascii="Times New Roman" w:eastAsia="Times New Roman" w:hAnsi="Times New Roman" w:cs="Times New Roman"/>
          <w:highlight w:val="none"/>
        </w:rPr>
        <w:t xml:space="preserve"> лицо</w:t>
      </w:r>
      <w:r>
        <w:rPr>
          <w:rFonts w:ascii="Times New Roman" w:eastAsia="Times New Roman" w:hAnsi="Times New Roman" w:cs="Times New Roman"/>
          <w:highlight w:val="none"/>
        </w:rPr>
        <w:t>м установлены верно, они полностью подтверждаются представленными доказательствами, всесторонне, полно и объективно исследованными и получившими надлежащую оценку в постановлении, выводы должностного лица мотивированы и содержат ссылки на нормы права, подлежащие применению.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Доводы жалобы о том, что земельный участок в оперативное управление или иное ведение Управе </w:t>
      </w:r>
      <w:r>
        <w:rPr>
          <w:rStyle w:val="cat-Addressgrp-6rplc-5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 передавался, является земельным участком, государственная собственность на который не разграничена, суд не может принять во внимание, поскольку вышеназванный земельный участок относится к территории, подведомственной Управе </w:t>
      </w:r>
      <w:r>
        <w:rPr>
          <w:rStyle w:val="cat-Addressgrp-6rplc-5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и в силу вышеприведенных положений законодательства его благоустройство и надлежащее содержание возлагаются на Управу </w:t>
      </w:r>
      <w:r>
        <w:rPr>
          <w:rStyle w:val="cat-Addressgrp-6rplc-53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Доводы жалобы об отсутствии финансирования </w:t>
      </w:r>
      <w:r>
        <w:rPr>
          <w:rStyle w:val="cat-Addressgrp-1rplc-5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5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на благоустройство и содержание земельных участков, государственная собственность на которые не разграничена, не могут служить основанием для освобождения </w:t>
      </w:r>
      <w:r>
        <w:rPr>
          <w:rStyle w:val="cat-Addressgrp-1rplc-5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5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от административной ответственности.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Таким образом, д</w:t>
      </w:r>
      <w:r>
        <w:rPr>
          <w:rFonts w:ascii="Times New Roman" w:eastAsia="Times New Roman" w:hAnsi="Times New Roman" w:cs="Times New Roman"/>
          <w:highlight w:val="none"/>
        </w:rPr>
        <w:t xml:space="preserve">ействия (бездействие) </w:t>
      </w:r>
      <w:r>
        <w:rPr>
          <w:rStyle w:val="cat-Addressgrp-1rplc-5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5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по ч. 2 ст. 8.7 КоАП РФ квалифицированы правильно.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Административное наказание</w:t>
      </w:r>
      <w:r>
        <w:rPr>
          <w:rFonts w:ascii="Times New Roman" w:eastAsia="Times New Roman" w:hAnsi="Times New Roman" w:cs="Times New Roman"/>
          <w:highlight w:val="none"/>
        </w:rPr>
        <w:t xml:space="preserve"> назначено в пределах санкции ч.2 ст. 8.7</w:t>
      </w:r>
      <w:r>
        <w:rPr>
          <w:rFonts w:ascii="Times New Roman" w:eastAsia="Times New Roman" w:hAnsi="Times New Roman" w:cs="Times New Roman"/>
          <w:highlight w:val="none"/>
        </w:rPr>
        <w:t xml:space="preserve"> КоАП РФ, в соответствии с требованиями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ст.ст. 3.1, 4.1 КоАП РФ, с учетом всех обстоятельств дела, характера совершенного правонарушения и является справедливым.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</w:t>
      </w:r>
      <w:r>
        <w:rPr>
          <w:rFonts w:ascii="Times New Roman" w:eastAsia="Times New Roman" w:hAnsi="Times New Roman" w:cs="Times New Roman"/>
          <w:highlight w:val="none"/>
        </w:rPr>
        <w:t>орядок и срок давности привлечения к административной ответственности не нарушены.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Протокол об административном правонарушении составлен в соответствии со ст. 28.2 КоАП РФ, уполномоченным должностным лицом.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При таких обстоятельствах, нарушений норм действующего законодательства, влекущих отмену и</w:t>
      </w:r>
      <w:r>
        <w:rPr>
          <w:rFonts w:ascii="Times New Roman" w:eastAsia="Times New Roman" w:hAnsi="Times New Roman" w:cs="Times New Roman"/>
          <w:highlight w:val="none"/>
        </w:rPr>
        <w:t>ли изменение обжалуемого</w:t>
      </w:r>
      <w:r>
        <w:rPr>
          <w:rFonts w:ascii="Times New Roman" w:eastAsia="Times New Roman" w:hAnsi="Times New Roman" w:cs="Times New Roman"/>
          <w:highlight w:val="none"/>
        </w:rPr>
        <w:t xml:space="preserve"> постановления </w:t>
      </w:r>
      <w:r>
        <w:rPr>
          <w:rFonts w:ascii="Times New Roman" w:eastAsia="Times New Roman" w:hAnsi="Times New Roman" w:cs="Times New Roman"/>
          <w:highlight w:val="none"/>
        </w:rPr>
        <w:t>должностного</w:t>
      </w:r>
      <w:r>
        <w:rPr>
          <w:rFonts w:ascii="Times New Roman" w:eastAsia="Times New Roman" w:hAnsi="Times New Roman" w:cs="Times New Roman"/>
          <w:highlight w:val="none"/>
        </w:rPr>
        <w:t xml:space="preserve"> лиц</w:t>
      </w:r>
      <w:r>
        <w:rPr>
          <w:rFonts w:ascii="Times New Roman" w:eastAsia="Times New Roman" w:hAnsi="Times New Roman" w:cs="Times New Roman"/>
          <w:highlight w:val="none"/>
        </w:rPr>
        <w:t>а</w:t>
      </w:r>
      <w:r>
        <w:rPr>
          <w:rFonts w:ascii="Times New Roman" w:eastAsia="Times New Roman" w:hAnsi="Times New Roman" w:cs="Times New Roman"/>
          <w:highlight w:val="none"/>
        </w:rPr>
        <w:t>, по настоящему делу не допущено, в связи с чем, оснований для удовлетворения жалобы не имеется.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На основании изложенного, руководствуясь ст.ст. 30.6-30.8 КоАП РФ,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РЕШИЛ: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Постановление </w:t>
      </w:r>
      <w:r>
        <w:rPr>
          <w:rFonts w:ascii="Times New Roman" w:eastAsia="Times New Roman" w:hAnsi="Times New Roman" w:cs="Times New Roman"/>
          <w:highlight w:val="none"/>
        </w:rPr>
        <w:t>государственного инспектора по охране природы Департамента Росприроднадзора по Ц</w:t>
      </w:r>
      <w:r>
        <w:rPr>
          <w:rFonts w:ascii="Times New Roman" w:eastAsia="Times New Roman" w:hAnsi="Times New Roman" w:cs="Times New Roman"/>
          <w:highlight w:val="none"/>
        </w:rPr>
        <w:t>ФО Евстигнеева А.В. № 13-35/2112 от 13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декабря 2017</w:t>
      </w:r>
      <w:r>
        <w:rPr>
          <w:rFonts w:ascii="Times New Roman" w:eastAsia="Times New Roman" w:hAnsi="Times New Roman" w:cs="Times New Roman"/>
          <w:highlight w:val="none"/>
        </w:rPr>
        <w:t xml:space="preserve"> года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в отношении </w:t>
      </w:r>
      <w:r>
        <w:rPr>
          <w:rStyle w:val="cat-Addressgrp-1rplc-6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2rplc-63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оставить без изменения,</w:t>
      </w:r>
      <w:r>
        <w:rPr>
          <w:rFonts w:ascii="Times New Roman" w:eastAsia="Times New Roman" w:hAnsi="Times New Roman" w:cs="Times New Roman"/>
          <w:highlight w:val="none"/>
        </w:rPr>
        <w:t xml:space="preserve"> а</w:t>
      </w:r>
      <w:r>
        <w:rPr>
          <w:rFonts w:ascii="Times New Roman" w:eastAsia="Times New Roman" w:hAnsi="Times New Roman" w:cs="Times New Roman"/>
          <w:highlight w:val="none"/>
        </w:rPr>
        <w:t xml:space="preserve"> жалобу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ее защитника Бабыч С.А. </w:t>
      </w:r>
      <w:r>
        <w:rPr>
          <w:rFonts w:ascii="Times New Roman" w:eastAsia="Times New Roman" w:hAnsi="Times New Roman" w:cs="Times New Roman"/>
          <w:highlight w:val="none"/>
        </w:rPr>
        <w:t>– без удовлетворения.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Судья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М</w:t>
      </w:r>
      <w:r>
        <w:rPr>
          <w:rFonts w:ascii="Times New Roman" w:eastAsia="Times New Roman" w:hAnsi="Times New Roman" w:cs="Times New Roman"/>
          <w:b/>
          <w:bCs/>
          <w:highlight w:val="none"/>
        </w:rPr>
        <w:t>.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Вересов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tbl>
      <w:tblPr>
        <w:tblW w:w="10080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751"/>
        <w:gridCol w:w="603"/>
        <w:gridCol w:w="5726"/>
      </w:tblGrid>
      <w:tr>
        <w:tblPrEx>
          <w:tblW w:w="10080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/>
        </w:trPr>
        <w:tc>
          <w:tcPr>
            <w:tcW w:w="372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                      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 </w:t>
            </w:r>
          </w:p>
          <w:p>
            <w:pPr>
              <w:spacing w:before="0" w:after="0"/>
              <w:ind w:left="142" w:hanging="142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pStyle w:val="Heading1"/>
              <w:spacing w:before="0" w:after="0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Cs w:val="0"/>
                <w:smallCaps w:val="0"/>
                <w:color w:val="000000"/>
                <w:sz w:val="24"/>
                <w:szCs w:val="24"/>
                <w:highlight w:val="none"/>
              </w:rPr>
              <w:t>РОССИЙСКАЯ ФЕДЕРАЦИЯ</w:t>
            </w:r>
          </w:p>
          <w:p>
            <w:pPr>
              <w:pStyle w:val="Heading3"/>
              <w:spacing w:before="0" w:after="0" w:line="216" w:lineRule="auto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Cs w:val="0"/>
                <w:smallCaps w:val="0"/>
                <w:color w:val="000000"/>
                <w:sz w:val="24"/>
                <w:szCs w:val="24"/>
                <w:highlight w:val="none"/>
              </w:rPr>
              <w:t>Кузьминский</w:t>
            </w:r>
          </w:p>
          <w:p>
            <w:pPr>
              <w:pStyle w:val="Heading1"/>
              <w:spacing w:before="0" w:after="0" w:line="216" w:lineRule="auto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Cs w:val="0"/>
                <w:smallCaps w:val="0"/>
                <w:color w:val="000000"/>
                <w:sz w:val="24"/>
                <w:szCs w:val="24"/>
                <w:highlight w:val="none"/>
              </w:rPr>
              <w:t>районный суд</w:t>
            </w:r>
          </w:p>
          <w:p>
            <w:pPr>
              <w:spacing w:before="0" w:after="0" w:line="21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города Москвы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</w:t>
            </w:r>
            <w:r>
              <w:rPr>
                <w:rStyle w:val="cat-Addressgrp-11rplc-66"/>
                <w:rFonts w:ascii="Times New Roman CYR" w:eastAsia="Times New Roman CYR" w:hAnsi="Times New Roman CYR" w:cs="Times New Roman CYR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12rplc-67"/>
                <w:rFonts w:ascii="Times New Roman CYR" w:eastAsia="Times New Roman CYR" w:hAnsi="Times New Roman CYR" w:cs="Times New Roman CYR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июля 2018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года</w:t>
            </w:r>
          </w:p>
        </w:tc>
        <w:tc>
          <w:tcPr>
            <w:tcW w:w="41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594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>Управа района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 xml:space="preserve">Некрасовка </w:t>
            </w:r>
            <w:r>
              <w:rPr>
                <w:rStyle w:val="cat-Addressgrp-0rplc-69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</w:t>
            </w:r>
            <w:r>
              <w:rPr>
                <w:rStyle w:val="cat-Addressgrp-13rplc-7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,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д. 24, корп. 1</w:t>
            </w:r>
          </w:p>
        </w:tc>
      </w:tr>
    </w:tbl>
    <w:p>
      <w:pPr>
        <w:spacing w:before="0" w:after="0"/>
        <w:jc w:val="center"/>
      </w:pP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На</w:t>
      </w:r>
      <w:r>
        <w:rPr>
          <w:rFonts w:ascii="Times New Roman" w:eastAsia="Times New Roman" w:hAnsi="Times New Roman" w:cs="Times New Roman"/>
          <w:highlight w:val="none"/>
        </w:rPr>
        <w:t>правляю копию решения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суда </w:t>
      </w:r>
      <w:r>
        <w:rPr>
          <w:rFonts w:ascii="Times New Roman" w:eastAsia="Times New Roman" w:hAnsi="Times New Roman" w:cs="Times New Roman"/>
          <w:highlight w:val="none"/>
        </w:rPr>
        <w:t xml:space="preserve">от </w:t>
      </w:r>
      <w:r>
        <w:rPr>
          <w:rFonts w:ascii="Times New Roman" w:eastAsia="Times New Roman" w:hAnsi="Times New Roman" w:cs="Times New Roman"/>
          <w:highlight w:val="none"/>
        </w:rPr>
        <w:t>05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июля 2018</w:t>
      </w:r>
      <w:r>
        <w:rPr>
          <w:rFonts w:ascii="Times New Roman" w:eastAsia="Times New Roman" w:hAnsi="Times New Roman" w:cs="Times New Roman"/>
          <w:highlight w:val="none"/>
        </w:rPr>
        <w:t xml:space="preserve"> года</w:t>
      </w:r>
      <w:r>
        <w:rPr>
          <w:rFonts w:ascii="Times New Roman" w:eastAsia="Times New Roman" w:hAnsi="Times New Roman" w:cs="Times New Roman"/>
          <w:highlight w:val="none"/>
        </w:rPr>
        <w:t xml:space="preserve"> по жалобе </w:t>
      </w:r>
      <w:r>
        <w:rPr>
          <w:rStyle w:val="cat-Addressgrp-1rplc-7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73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на постановление по делу об административном правонарушении.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Приложение:</w:t>
      </w:r>
      <w:r>
        <w:rPr>
          <w:rFonts w:ascii="Times New Roman" w:eastAsia="Times New Roman" w:hAnsi="Times New Roman" w:cs="Times New Roman"/>
          <w:highlight w:val="none"/>
        </w:rPr>
        <w:t xml:space="preserve"> копия решения – __ листа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  <w:b/>
          <w:bCs/>
          <w:highlight w:val="none"/>
        </w:rPr>
        <w:t>Судья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М.О. Вересов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none"/>
        </w:rPr>
        <w:tab/>
      </w:r>
    </w:p>
    <w:tbl>
      <w:tblPr>
        <w:tblW w:w="10080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751"/>
        <w:gridCol w:w="603"/>
        <w:gridCol w:w="5726"/>
      </w:tblGrid>
      <w:tr>
        <w:tblPrEx>
          <w:tblW w:w="10080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/>
        </w:trPr>
        <w:tc>
          <w:tcPr>
            <w:tcW w:w="372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                       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 </w:t>
            </w:r>
          </w:p>
          <w:p>
            <w:pPr>
              <w:spacing w:before="0" w:after="0"/>
              <w:ind w:left="142" w:hanging="142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pStyle w:val="Heading1"/>
              <w:spacing w:before="0" w:after="0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Cs w:val="0"/>
                <w:smallCaps w:val="0"/>
                <w:color w:val="000000"/>
                <w:sz w:val="24"/>
                <w:szCs w:val="24"/>
                <w:highlight w:val="none"/>
              </w:rPr>
              <w:t>РОССИЙСКАЯ ФЕДЕРАЦИЯ</w:t>
            </w:r>
          </w:p>
          <w:p>
            <w:pPr>
              <w:pStyle w:val="Heading3"/>
              <w:spacing w:before="0" w:after="0" w:line="216" w:lineRule="auto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Cs w:val="0"/>
                <w:smallCaps w:val="0"/>
                <w:color w:val="000000"/>
                <w:sz w:val="24"/>
                <w:szCs w:val="24"/>
                <w:highlight w:val="none"/>
              </w:rPr>
              <w:t>Кузьминский</w:t>
            </w:r>
          </w:p>
          <w:p>
            <w:pPr>
              <w:pStyle w:val="Heading1"/>
              <w:spacing w:before="0" w:after="0" w:line="216" w:lineRule="auto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Cs w:val="0"/>
                <w:smallCaps w:val="0"/>
                <w:color w:val="000000"/>
                <w:sz w:val="24"/>
                <w:szCs w:val="24"/>
                <w:highlight w:val="none"/>
              </w:rPr>
              <w:t>районный суд</w:t>
            </w:r>
          </w:p>
          <w:p>
            <w:pPr>
              <w:spacing w:before="0" w:after="0" w:line="216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города Москвы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</w:t>
            </w:r>
            <w:r>
              <w:rPr>
                <w:rStyle w:val="cat-Addressgrp-11rplc-75"/>
                <w:rFonts w:ascii="Times New Roman CYR" w:eastAsia="Times New Roman CYR" w:hAnsi="Times New Roman CYR" w:cs="Times New Roman CYR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Style w:val="cat-Addressgrp-12rplc-76"/>
                <w:rFonts w:ascii="Times New Roman CYR" w:eastAsia="Times New Roman CYR" w:hAnsi="Times New Roman CYR" w:cs="Times New Roman CYR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июля 2018 года</w:t>
            </w:r>
          </w:p>
        </w:tc>
        <w:tc>
          <w:tcPr>
            <w:tcW w:w="41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594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>Управа района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 xml:space="preserve">Некрасовка </w:t>
            </w:r>
            <w:r>
              <w:rPr>
                <w:rStyle w:val="cat-Addressgrp-0rplc-78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</w:t>
            </w:r>
            <w:r>
              <w:rPr>
                <w:rStyle w:val="cat-Addressgrp-13rplc-7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адрес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,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highlight w:val="none"/>
              </w:rPr>
              <w:t>д. 24, корп. 1</w:t>
            </w:r>
          </w:p>
        </w:tc>
      </w:tr>
    </w:tbl>
    <w:p>
      <w:pPr>
        <w:spacing w:before="0" w:after="0"/>
        <w:jc w:val="center"/>
      </w:pP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На</w:t>
      </w:r>
      <w:r>
        <w:rPr>
          <w:rFonts w:ascii="Times New Roman" w:eastAsia="Times New Roman" w:hAnsi="Times New Roman" w:cs="Times New Roman"/>
          <w:highlight w:val="none"/>
        </w:rPr>
        <w:t>правляю копию решения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суда </w:t>
      </w:r>
      <w:r>
        <w:rPr>
          <w:rFonts w:ascii="Times New Roman" w:eastAsia="Times New Roman" w:hAnsi="Times New Roman" w:cs="Times New Roman"/>
          <w:highlight w:val="none"/>
        </w:rPr>
        <w:t xml:space="preserve">от </w:t>
      </w:r>
      <w:r>
        <w:rPr>
          <w:rFonts w:ascii="Times New Roman" w:eastAsia="Times New Roman" w:hAnsi="Times New Roman" w:cs="Times New Roman"/>
          <w:highlight w:val="none"/>
        </w:rPr>
        <w:t>05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июля 2018</w:t>
      </w:r>
      <w:r>
        <w:rPr>
          <w:rFonts w:ascii="Times New Roman" w:eastAsia="Times New Roman" w:hAnsi="Times New Roman" w:cs="Times New Roman"/>
          <w:highlight w:val="none"/>
        </w:rPr>
        <w:t xml:space="preserve"> года</w:t>
      </w:r>
      <w:r>
        <w:rPr>
          <w:rFonts w:ascii="Times New Roman" w:eastAsia="Times New Roman" w:hAnsi="Times New Roman" w:cs="Times New Roman"/>
          <w:highlight w:val="none"/>
        </w:rPr>
        <w:t xml:space="preserve"> по жалобе </w:t>
      </w:r>
      <w:r>
        <w:rPr>
          <w:rStyle w:val="cat-Addressgrp-1rplc-8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Некрасовка </w:t>
      </w:r>
      <w:r>
        <w:rPr>
          <w:rStyle w:val="cat-Addressgrp-0rplc-8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на постановление по делу об административном правонарушении.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Приложение:</w:t>
      </w:r>
      <w:r>
        <w:rPr>
          <w:rFonts w:ascii="Times New Roman" w:eastAsia="Times New Roman" w:hAnsi="Times New Roman" w:cs="Times New Roman"/>
          <w:highlight w:val="none"/>
        </w:rPr>
        <w:t xml:space="preserve"> копия решения – __ листа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  <w:b/>
          <w:bCs/>
          <w:highlight w:val="none"/>
        </w:rPr>
        <w:t>Судья</w:t>
      </w:r>
      <w:r>
        <w:rPr>
          <w:rFonts w:ascii="Times New Roman" w:eastAsia="Times New Roman" w:hAnsi="Times New Roman" w:cs="Times New Roman"/>
          <w:b/>
          <w:bCs/>
          <w:highlight w:val="non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highlight w:val="none"/>
        </w:rPr>
        <w:t>М.О. Вересов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1">
    <w:name w:val="cat-Address grp-0 rplc-1"/>
    <w:basedOn w:val="DefaultParagraphFont"/>
  </w:style>
  <w:style w:type="character" w:customStyle="1" w:styleId="cat-Addressgrp-2rplc-2">
    <w:name w:val="cat-Address grp-2 rplc-2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Addressgrp-1rplc-14">
    <w:name w:val="cat-Address grp-1 rplc-14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1rplc-19">
    <w:name w:val="cat-Address grp-1 rplc-19"/>
    <w:basedOn w:val="DefaultParagraphFont"/>
  </w:style>
  <w:style w:type="character" w:customStyle="1" w:styleId="cat-Addressgrp-0rplc-20">
    <w:name w:val="cat-Address grp-0 rplc-20"/>
    <w:basedOn w:val="DefaultParagraphFont"/>
  </w:style>
  <w:style w:type="character" w:customStyle="1" w:styleId="cat-Addressgrp-7rplc-25">
    <w:name w:val="cat-Address grp-7 rplc-25"/>
    <w:basedOn w:val="DefaultParagraphFont"/>
  </w:style>
  <w:style w:type="character" w:customStyle="1" w:styleId="cat-Addressgrp-0rplc-26">
    <w:name w:val="cat-Address grp-0 rplc-26"/>
    <w:basedOn w:val="DefaultParagraphFont"/>
  </w:style>
  <w:style w:type="character" w:customStyle="1" w:styleId="cat-Addressgrp-8rplc-29">
    <w:name w:val="cat-Address grp-8 rplc-29"/>
    <w:basedOn w:val="DefaultParagraphFont"/>
  </w:style>
  <w:style w:type="character" w:customStyle="1" w:styleId="cat-Addressgrp-9rplc-30">
    <w:name w:val="cat-Address grp-9 rplc-30"/>
    <w:basedOn w:val="DefaultParagraphFont"/>
  </w:style>
  <w:style w:type="character" w:customStyle="1" w:styleId="cat-Addressgrp-10rplc-31">
    <w:name w:val="cat-Address grp-10 rplc-31"/>
    <w:basedOn w:val="DefaultParagraphFont"/>
  </w:style>
  <w:style w:type="character" w:customStyle="1" w:styleId="cat-Addressgrp-8rplc-32">
    <w:name w:val="cat-Address grp-8 rplc-32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Addressgrp-1rplc-35">
    <w:name w:val="cat-Address grp-1 rplc-35"/>
    <w:basedOn w:val="DefaultParagraphFont"/>
  </w:style>
  <w:style w:type="character" w:customStyle="1" w:styleId="cat-Addressgrp-0rplc-36">
    <w:name w:val="cat-Address grp-0 rplc-36"/>
    <w:basedOn w:val="DefaultParagraphFont"/>
  </w:style>
  <w:style w:type="character" w:customStyle="1" w:styleId="cat-Addressgrp-0rplc-38">
    <w:name w:val="cat-Address grp-0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Addressgrp-1rplc-43">
    <w:name w:val="cat-Address grp-1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Addressgrp-2rplc-45">
    <w:name w:val="cat-Address grp-2 rplc-45"/>
    <w:basedOn w:val="DefaultParagraphFont"/>
  </w:style>
  <w:style w:type="character" w:customStyle="1" w:styleId="cat-Addressgrp-2rplc-47">
    <w:name w:val="cat-Address grp-2 rplc-47"/>
    <w:basedOn w:val="DefaultParagraphFont"/>
  </w:style>
  <w:style w:type="character" w:customStyle="1" w:styleId="cat-Addressgrp-0rplc-48">
    <w:name w:val="cat-Address grp-0 rplc-48"/>
    <w:basedOn w:val="DefaultParagraphFont"/>
  </w:style>
  <w:style w:type="character" w:customStyle="1" w:styleId="cat-Addressgrp-6rplc-50">
    <w:name w:val="cat-Address grp-6 rplc-50"/>
    <w:basedOn w:val="DefaultParagraphFont"/>
  </w:style>
  <w:style w:type="character" w:customStyle="1" w:styleId="cat-Addressgrp-6rplc-51">
    <w:name w:val="cat-Address grp-6 rplc-51"/>
    <w:basedOn w:val="DefaultParagraphFont"/>
  </w:style>
  <w:style w:type="character" w:customStyle="1" w:styleId="cat-Addressgrp-6rplc-52">
    <w:name w:val="cat-Address grp-6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Addressgrp-1rplc-54">
    <w:name w:val="cat-Address grp-1 rplc-54"/>
    <w:basedOn w:val="DefaultParagraphFont"/>
  </w:style>
  <w:style w:type="character" w:customStyle="1" w:styleId="cat-Addressgrp-0rplc-55">
    <w:name w:val="cat-Address grp-0 rplc-55"/>
    <w:basedOn w:val="DefaultParagraphFont"/>
  </w:style>
  <w:style w:type="character" w:customStyle="1" w:styleId="cat-Addressgrp-1rplc-56">
    <w:name w:val="cat-Address grp-1 rplc-56"/>
    <w:basedOn w:val="DefaultParagraphFont"/>
  </w:style>
  <w:style w:type="character" w:customStyle="1" w:styleId="cat-Addressgrp-0rplc-57">
    <w:name w:val="cat-Address grp-0 rplc-57"/>
    <w:basedOn w:val="DefaultParagraphFont"/>
  </w:style>
  <w:style w:type="character" w:customStyle="1" w:styleId="cat-Addressgrp-1rplc-58">
    <w:name w:val="cat-Address grp-1 rplc-58"/>
    <w:basedOn w:val="DefaultParagraphFont"/>
  </w:style>
  <w:style w:type="character" w:customStyle="1" w:styleId="cat-Addressgrp-0rplc-59">
    <w:name w:val="cat-Address grp-0 rplc-59"/>
    <w:basedOn w:val="DefaultParagraphFont"/>
  </w:style>
  <w:style w:type="character" w:customStyle="1" w:styleId="cat-Addressgrp-1rplc-62">
    <w:name w:val="cat-Address grp-1 rplc-62"/>
    <w:basedOn w:val="DefaultParagraphFont"/>
  </w:style>
  <w:style w:type="character" w:customStyle="1" w:styleId="cat-Addressgrp-2rplc-63">
    <w:name w:val="cat-Address grp-2 rplc-63"/>
    <w:basedOn w:val="DefaultParagraphFont"/>
  </w:style>
  <w:style w:type="character" w:customStyle="1" w:styleId="cat-Addressgrp-11rplc-66">
    <w:name w:val="cat-Address grp-11 rplc-66"/>
    <w:basedOn w:val="DefaultParagraphFont"/>
  </w:style>
  <w:style w:type="character" w:customStyle="1" w:styleId="cat-Addressgrp-12rplc-67">
    <w:name w:val="cat-Address grp-12 rplc-67"/>
    <w:basedOn w:val="DefaultParagraphFont"/>
  </w:style>
  <w:style w:type="character" w:customStyle="1" w:styleId="cat-Addressgrp-0rplc-69">
    <w:name w:val="cat-Address grp-0 rplc-69"/>
    <w:basedOn w:val="DefaultParagraphFont"/>
  </w:style>
  <w:style w:type="character" w:customStyle="1" w:styleId="cat-Addressgrp-13rplc-70">
    <w:name w:val="cat-Address grp-13 rplc-70"/>
    <w:basedOn w:val="DefaultParagraphFont"/>
  </w:style>
  <w:style w:type="character" w:customStyle="1" w:styleId="cat-Addressgrp-1rplc-72">
    <w:name w:val="cat-Address grp-1 rplc-72"/>
    <w:basedOn w:val="DefaultParagraphFont"/>
  </w:style>
  <w:style w:type="character" w:customStyle="1" w:styleId="cat-Addressgrp-0rplc-73">
    <w:name w:val="cat-Address grp-0 rplc-73"/>
    <w:basedOn w:val="DefaultParagraphFont"/>
  </w:style>
  <w:style w:type="character" w:customStyle="1" w:styleId="cat-Addressgrp-11rplc-75">
    <w:name w:val="cat-Address grp-11 rplc-75"/>
    <w:basedOn w:val="DefaultParagraphFont"/>
  </w:style>
  <w:style w:type="character" w:customStyle="1" w:styleId="cat-Addressgrp-12rplc-76">
    <w:name w:val="cat-Address grp-12 rplc-76"/>
    <w:basedOn w:val="DefaultParagraphFont"/>
  </w:style>
  <w:style w:type="character" w:customStyle="1" w:styleId="cat-Addressgrp-0rplc-78">
    <w:name w:val="cat-Address grp-0 rplc-78"/>
    <w:basedOn w:val="DefaultParagraphFont"/>
  </w:style>
  <w:style w:type="character" w:customStyle="1" w:styleId="cat-Addressgrp-13rplc-79">
    <w:name w:val="cat-Address grp-13 rplc-79"/>
    <w:basedOn w:val="DefaultParagraphFont"/>
  </w:style>
  <w:style w:type="character" w:customStyle="1" w:styleId="cat-Addressgrp-1rplc-81">
    <w:name w:val="cat-Address grp-1 rplc-81"/>
    <w:basedOn w:val="DefaultParagraphFont"/>
  </w:style>
  <w:style w:type="character" w:customStyle="1" w:styleId="cat-Addressgrp-0rplc-82">
    <w:name w:val="cat-Address grp-0 rplc-8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