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A8D1" w14:textId="5AC9387B" w:rsidR="00420DD4" w:rsidRPr="00F17305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  <w:r w:rsidRPr="00F7415D">
        <w:rPr>
          <w:rFonts w:ascii="Tahoma" w:hAnsi="Tahoma" w:cs="Tahoma"/>
          <w:bCs/>
        </w:rPr>
        <w:t>УТВЕРЖДЕН</w:t>
      </w:r>
      <w:r>
        <w:rPr>
          <w:rFonts w:ascii="Tahoma" w:hAnsi="Tahoma" w:cs="Tahoma"/>
          <w:bCs/>
        </w:rPr>
        <w:t>О</w:t>
      </w:r>
    </w:p>
    <w:p w14:paraId="0E053E8F" w14:textId="77777777" w:rsidR="00420DD4" w:rsidRPr="00F7415D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</w:p>
    <w:p w14:paraId="7A3DA540" w14:textId="77777777" w:rsidR="00420DD4" w:rsidRPr="00F7415D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  <w:r w:rsidRPr="00F7415D">
        <w:rPr>
          <w:rFonts w:ascii="Tahoma" w:hAnsi="Tahoma" w:cs="Tahoma"/>
          <w:bCs/>
        </w:rPr>
        <w:t>приказом заместителя</w:t>
      </w:r>
    </w:p>
    <w:p w14:paraId="29F97606" w14:textId="77777777" w:rsidR="00420DD4" w:rsidRPr="00F7415D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  <w:r w:rsidRPr="00F7415D">
        <w:rPr>
          <w:rFonts w:ascii="Tahoma" w:hAnsi="Tahoma" w:cs="Tahoma"/>
          <w:bCs/>
        </w:rPr>
        <w:t>генерального директора</w:t>
      </w:r>
    </w:p>
    <w:p w14:paraId="62317BB3" w14:textId="5FACC32A" w:rsidR="00420DD4" w:rsidRPr="00F7415D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  <w:r w:rsidRPr="00F7415D">
        <w:rPr>
          <w:rFonts w:ascii="Tahoma" w:hAnsi="Tahoma" w:cs="Tahoma"/>
          <w:bCs/>
        </w:rPr>
        <w:t>АО «</w:t>
      </w:r>
      <w:r w:rsidR="00814D2A">
        <w:rPr>
          <w:rFonts w:ascii="Tahoma" w:hAnsi="Tahoma" w:cs="Tahoma"/>
          <w:bCs/>
        </w:rPr>
        <w:t>ДОМ.РФ</w:t>
      </w:r>
      <w:r w:rsidRPr="00F7415D">
        <w:rPr>
          <w:rFonts w:ascii="Tahoma" w:hAnsi="Tahoma" w:cs="Tahoma"/>
          <w:bCs/>
        </w:rPr>
        <w:t>»</w:t>
      </w:r>
    </w:p>
    <w:p w14:paraId="1F6372B9" w14:textId="76E862BF" w:rsidR="00420DD4" w:rsidRPr="00F7415D" w:rsidRDefault="00420DD4" w:rsidP="00420DD4">
      <w:pPr>
        <w:autoSpaceDE w:val="0"/>
        <w:autoSpaceDN w:val="0"/>
        <w:adjustRightInd w:val="0"/>
        <w:ind w:left="6237"/>
        <w:contextualSpacing/>
        <w:jc w:val="center"/>
        <w:rPr>
          <w:rFonts w:ascii="Tahoma" w:hAnsi="Tahoma" w:cs="Tahoma"/>
          <w:bCs/>
        </w:rPr>
      </w:pPr>
      <w:r w:rsidRPr="00F7415D">
        <w:rPr>
          <w:rFonts w:ascii="Tahoma" w:hAnsi="Tahoma" w:cs="Tahoma"/>
          <w:bCs/>
        </w:rPr>
        <w:t xml:space="preserve">от </w:t>
      </w:r>
      <w:r w:rsidR="005C37D8">
        <w:rPr>
          <w:rFonts w:ascii="Tahoma" w:hAnsi="Tahoma" w:cs="Tahoma"/>
          <w:bCs/>
        </w:rPr>
        <w:t>25.04.</w:t>
      </w:r>
      <w:r>
        <w:rPr>
          <w:rFonts w:ascii="Tahoma" w:hAnsi="Tahoma" w:cs="Tahoma"/>
          <w:bCs/>
        </w:rPr>
        <w:t>201</w:t>
      </w:r>
      <w:r w:rsidR="001130CE" w:rsidRPr="008320EA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 xml:space="preserve"> № </w:t>
      </w:r>
      <w:r w:rsidR="005C37D8">
        <w:rPr>
          <w:rFonts w:ascii="Tahoma" w:hAnsi="Tahoma" w:cs="Tahoma"/>
          <w:bCs/>
        </w:rPr>
        <w:t>124</w:t>
      </w:r>
      <w:bookmarkStart w:id="0" w:name="_GoBack"/>
      <w:bookmarkEnd w:id="0"/>
      <w:r w:rsidRPr="00F7415D">
        <w:rPr>
          <w:rFonts w:ascii="Tahoma" w:hAnsi="Tahoma" w:cs="Tahoma"/>
          <w:bCs/>
        </w:rPr>
        <w:t>-од</w:t>
      </w:r>
    </w:p>
    <w:p w14:paraId="75D71771" w14:textId="77777777" w:rsidR="00420DD4" w:rsidRDefault="00420DD4" w:rsidP="00C73EC3">
      <w:pPr>
        <w:pStyle w:val="a3"/>
        <w:jc w:val="center"/>
        <w:rPr>
          <w:rFonts w:ascii="Tahoma" w:hAnsi="Tahoma" w:cs="Tahoma"/>
          <w:b/>
          <w:sz w:val="22"/>
          <w:szCs w:val="22"/>
        </w:rPr>
      </w:pPr>
    </w:p>
    <w:p w14:paraId="0E674594" w14:textId="77777777" w:rsidR="0032385A" w:rsidRPr="007F7314" w:rsidRDefault="00300FB2" w:rsidP="00C73EC3">
      <w:pPr>
        <w:pStyle w:val="a3"/>
        <w:jc w:val="center"/>
        <w:rPr>
          <w:rFonts w:ascii="Tahoma" w:hAnsi="Tahoma" w:cs="Tahoma"/>
          <w:b/>
          <w:sz w:val="22"/>
          <w:szCs w:val="22"/>
        </w:rPr>
      </w:pPr>
      <w:r w:rsidRPr="007F7314">
        <w:rPr>
          <w:rFonts w:ascii="Tahoma" w:hAnsi="Tahoma" w:cs="Tahoma"/>
          <w:b/>
          <w:sz w:val="22"/>
          <w:szCs w:val="22"/>
        </w:rPr>
        <w:t>Извещение</w:t>
      </w:r>
    </w:p>
    <w:p w14:paraId="0E674595" w14:textId="3E7230BF" w:rsidR="005824A8" w:rsidRPr="007F7314" w:rsidRDefault="003D2015" w:rsidP="000308C2">
      <w:pPr>
        <w:pStyle w:val="13"/>
        <w:tabs>
          <w:tab w:val="left" w:pos="601"/>
        </w:tabs>
        <w:jc w:val="center"/>
        <w:rPr>
          <w:rFonts w:ascii="Tahoma" w:hAnsi="Tahoma" w:cs="Tahoma"/>
          <w:b/>
        </w:rPr>
      </w:pPr>
      <w:r w:rsidRPr="007F7314">
        <w:rPr>
          <w:rFonts w:ascii="Tahoma" w:hAnsi="Tahoma" w:cs="Tahoma"/>
          <w:b/>
        </w:rPr>
        <w:t>о</w:t>
      </w:r>
      <w:r w:rsidR="009629AB" w:rsidRPr="007F7314">
        <w:rPr>
          <w:rFonts w:ascii="Tahoma" w:hAnsi="Tahoma" w:cs="Tahoma"/>
          <w:b/>
        </w:rPr>
        <w:t xml:space="preserve"> </w:t>
      </w:r>
      <w:r w:rsidRPr="007F7314">
        <w:rPr>
          <w:rFonts w:ascii="Tahoma" w:hAnsi="Tahoma" w:cs="Tahoma"/>
          <w:b/>
        </w:rPr>
        <w:t>проведении</w:t>
      </w:r>
      <w:r w:rsidR="000E70BE" w:rsidRPr="007F7314">
        <w:rPr>
          <w:rFonts w:ascii="Tahoma" w:hAnsi="Tahoma" w:cs="Tahoma"/>
          <w:b/>
        </w:rPr>
        <w:t xml:space="preserve"> </w:t>
      </w:r>
      <w:r w:rsidRPr="007F7314">
        <w:rPr>
          <w:rFonts w:ascii="Tahoma" w:hAnsi="Tahoma" w:cs="Tahoma"/>
          <w:b/>
        </w:rPr>
        <w:t xml:space="preserve">аукциона </w:t>
      </w:r>
      <w:r w:rsidR="00F35940" w:rsidRPr="00E836C3">
        <w:rPr>
          <w:rFonts w:ascii="Tahoma" w:hAnsi="Tahoma" w:cs="Tahoma"/>
          <w:b/>
          <w:lang w:val="x-none"/>
        </w:rPr>
        <w:t xml:space="preserve">по продаже находящихся </w:t>
      </w:r>
      <w:r w:rsidR="00F35940">
        <w:rPr>
          <w:rFonts w:ascii="Tahoma" w:hAnsi="Tahoma" w:cs="Tahoma"/>
          <w:b/>
          <w:lang w:val="x-none"/>
        </w:rPr>
        <w:br/>
      </w:r>
      <w:r w:rsidR="00F35940" w:rsidRPr="00E836C3">
        <w:rPr>
          <w:rFonts w:ascii="Tahoma" w:hAnsi="Tahoma" w:cs="Tahoma"/>
          <w:b/>
          <w:lang w:val="x-none"/>
        </w:rPr>
        <w:t>в федеральной собственности объектов недвижимого имущества, одновременно с находящимся в федеральной собственности земельным участком, на котором расположены такие объекты</w:t>
      </w:r>
    </w:p>
    <w:p w14:paraId="0E674596" w14:textId="77777777" w:rsidR="00320D95" w:rsidRPr="007F7314" w:rsidRDefault="00320D95" w:rsidP="00C73EC3">
      <w:pPr>
        <w:pStyle w:val="a3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674597" w14:textId="5CBD8EA4" w:rsidR="00BD5E13" w:rsidRPr="00D7035A" w:rsidRDefault="00900867" w:rsidP="00D7035A">
      <w:pPr>
        <w:pStyle w:val="13"/>
        <w:tabs>
          <w:tab w:val="left" w:pos="0"/>
        </w:tabs>
        <w:jc w:val="both"/>
        <w:rPr>
          <w:rFonts w:ascii="Tahoma" w:hAnsi="Tahoma" w:cs="Tahoma"/>
        </w:rPr>
      </w:pPr>
      <w:r w:rsidRPr="007F7314">
        <w:rPr>
          <w:rFonts w:ascii="Tahoma" w:hAnsi="Tahoma" w:cs="Tahoma"/>
        </w:rPr>
        <w:t>Акционерное обще</w:t>
      </w:r>
      <w:r w:rsidR="00A4487F" w:rsidRPr="007F7314">
        <w:rPr>
          <w:rFonts w:ascii="Tahoma" w:hAnsi="Tahoma" w:cs="Tahoma"/>
        </w:rPr>
        <w:t>ство «</w:t>
      </w:r>
      <w:r w:rsidR="00814D2A">
        <w:rPr>
          <w:rFonts w:ascii="Tahoma" w:hAnsi="Tahoma" w:cs="Tahoma"/>
        </w:rPr>
        <w:t>ДОМ.РФ</w:t>
      </w:r>
      <w:r w:rsidRPr="007F7314">
        <w:rPr>
          <w:rFonts w:ascii="Tahoma" w:hAnsi="Tahoma" w:cs="Tahoma"/>
        </w:rPr>
        <w:t xml:space="preserve">» </w:t>
      </w:r>
      <w:r w:rsidR="00300FB2" w:rsidRPr="007F7314">
        <w:rPr>
          <w:rFonts w:ascii="Tahoma" w:hAnsi="Tahoma" w:cs="Tahoma"/>
        </w:rPr>
        <w:t xml:space="preserve">в соответствии с </w:t>
      </w:r>
      <w:r w:rsidR="00787838" w:rsidRPr="007F7314">
        <w:rPr>
          <w:rFonts w:ascii="Tahoma" w:hAnsi="Tahoma" w:cs="Tahoma"/>
        </w:rPr>
        <w:t>решени</w:t>
      </w:r>
      <w:r w:rsidR="00F038AD" w:rsidRPr="007F7314">
        <w:rPr>
          <w:rFonts w:ascii="Tahoma" w:hAnsi="Tahoma" w:cs="Tahoma"/>
        </w:rPr>
        <w:t>е</w:t>
      </w:r>
      <w:r w:rsidR="00787838" w:rsidRPr="007F7314">
        <w:rPr>
          <w:rFonts w:ascii="Tahoma" w:hAnsi="Tahoma" w:cs="Tahoma"/>
        </w:rPr>
        <w:t>м Правления АО «</w:t>
      </w:r>
      <w:r w:rsidR="00814D2A">
        <w:rPr>
          <w:rFonts w:ascii="Tahoma" w:hAnsi="Tahoma" w:cs="Tahoma"/>
        </w:rPr>
        <w:t>ДОМ.РФ</w:t>
      </w:r>
      <w:r w:rsidR="00787838" w:rsidRPr="007F7314">
        <w:rPr>
          <w:rFonts w:ascii="Tahoma" w:hAnsi="Tahoma" w:cs="Tahoma"/>
        </w:rPr>
        <w:t xml:space="preserve">» (протокол </w:t>
      </w:r>
      <w:r w:rsidR="00787838" w:rsidRPr="008465C7">
        <w:rPr>
          <w:rFonts w:ascii="Tahoma" w:hAnsi="Tahoma" w:cs="Tahoma"/>
        </w:rPr>
        <w:t xml:space="preserve">от </w:t>
      </w:r>
      <w:r w:rsidR="00F35940" w:rsidRPr="00F35940">
        <w:rPr>
          <w:rFonts w:ascii="Tahoma" w:hAnsi="Tahoma" w:cs="Tahoma"/>
        </w:rPr>
        <w:t>24</w:t>
      </w:r>
      <w:r w:rsidR="005A6746" w:rsidRPr="008465C7">
        <w:rPr>
          <w:rFonts w:ascii="Tahoma" w:hAnsi="Tahoma" w:cs="Tahoma"/>
        </w:rPr>
        <w:t>.</w:t>
      </w:r>
      <w:r w:rsidR="001130CE" w:rsidRPr="001130CE">
        <w:rPr>
          <w:rFonts w:ascii="Tahoma" w:hAnsi="Tahoma" w:cs="Tahoma"/>
        </w:rPr>
        <w:t>0</w:t>
      </w:r>
      <w:r w:rsidR="00F35940" w:rsidRPr="00F35940">
        <w:rPr>
          <w:rFonts w:ascii="Tahoma" w:hAnsi="Tahoma" w:cs="Tahoma"/>
        </w:rPr>
        <w:t>4</w:t>
      </w:r>
      <w:r w:rsidR="005A6746" w:rsidRPr="008465C7">
        <w:rPr>
          <w:rFonts w:ascii="Tahoma" w:hAnsi="Tahoma" w:cs="Tahoma"/>
        </w:rPr>
        <w:t>.201</w:t>
      </w:r>
      <w:r w:rsidR="001130CE" w:rsidRPr="001130CE">
        <w:rPr>
          <w:rFonts w:ascii="Tahoma" w:hAnsi="Tahoma" w:cs="Tahoma"/>
        </w:rPr>
        <w:t>8</w:t>
      </w:r>
      <w:r w:rsidR="005A6746" w:rsidRPr="008465C7">
        <w:rPr>
          <w:rFonts w:ascii="Tahoma" w:hAnsi="Tahoma" w:cs="Tahoma"/>
        </w:rPr>
        <w:t xml:space="preserve"> № 6/</w:t>
      </w:r>
      <w:r w:rsidR="000308C2" w:rsidRPr="000308C2">
        <w:rPr>
          <w:rFonts w:ascii="Tahoma" w:hAnsi="Tahoma" w:cs="Tahoma"/>
        </w:rPr>
        <w:t>1</w:t>
      </w:r>
      <w:r w:rsidR="00F35940">
        <w:rPr>
          <w:rFonts w:ascii="Tahoma" w:hAnsi="Tahoma" w:cs="Tahoma"/>
        </w:rPr>
        <w:t>5</w:t>
      </w:r>
      <w:r w:rsidR="00787838" w:rsidRPr="007F7314">
        <w:rPr>
          <w:rFonts w:ascii="Tahoma" w:hAnsi="Tahoma" w:cs="Tahoma"/>
        </w:rPr>
        <w:t xml:space="preserve">) </w:t>
      </w:r>
      <w:r w:rsidR="00957A16" w:rsidRPr="007F7314">
        <w:rPr>
          <w:rFonts w:ascii="Tahoma" w:hAnsi="Tahoma" w:cs="Tahoma"/>
        </w:rPr>
        <w:t xml:space="preserve">сообщает о проведении </w:t>
      </w:r>
      <w:r w:rsidR="003542E8" w:rsidRPr="007F7314">
        <w:rPr>
          <w:rFonts w:ascii="Tahoma" w:hAnsi="Tahoma" w:cs="Tahoma"/>
        </w:rPr>
        <w:t xml:space="preserve">аукциона </w:t>
      </w:r>
      <w:r w:rsidR="009D0108" w:rsidRPr="00E836C3">
        <w:rPr>
          <w:rFonts w:ascii="Tahoma" w:eastAsiaTheme="minorEastAsia" w:hAnsi="Tahoma" w:cs="Tahoma"/>
        </w:rPr>
        <w:t xml:space="preserve">по продаже находящихся в федеральной собственности объектов недвижимого имущества одновременно с находящимся в федеральной собственности земельным участком, на котором расположены такие объекты недвижимого имущества (кадастровый номер земельного участка: 77:04:0006003:7356, кадастровые номера объектов: 77:04:0006003:1012, 77:04:0006003:7335, 77:04:0006003:7340, 77:04:0006003:7337, 77:04:0006003:7328), расположенные по адресу: г. Москва, ул. </w:t>
      </w:r>
      <w:proofErr w:type="spellStart"/>
      <w:r w:rsidR="009D0108" w:rsidRPr="00E836C3">
        <w:rPr>
          <w:rFonts w:ascii="Tahoma" w:eastAsiaTheme="minorEastAsia" w:hAnsi="Tahoma" w:cs="Tahoma"/>
        </w:rPr>
        <w:t>Вольская</w:t>
      </w:r>
      <w:proofErr w:type="spellEnd"/>
      <w:r w:rsidR="009D0108" w:rsidRPr="00E836C3">
        <w:rPr>
          <w:rFonts w:ascii="Tahoma" w:eastAsiaTheme="minorEastAsia" w:hAnsi="Tahoma" w:cs="Tahoma"/>
        </w:rPr>
        <w:t xml:space="preserve"> 1-я</w:t>
      </w:r>
      <w:r w:rsidR="001130CE" w:rsidRPr="008215F6">
        <w:rPr>
          <w:rFonts w:ascii="Tahoma" w:hAnsi="Tahoma" w:cs="Tahoma"/>
        </w:rPr>
        <w:t xml:space="preserve"> </w:t>
      </w:r>
      <w:r w:rsidR="001130CE" w:rsidRPr="00B00645">
        <w:rPr>
          <w:rFonts w:ascii="Tahoma" w:hAnsi="Tahoma" w:cs="Tahoma"/>
        </w:rPr>
        <w:t>(далее соответственно – аукцион, объекты, земельный участок, совместно – имущество),</w:t>
      </w:r>
      <w:r w:rsidR="003542E8" w:rsidRPr="008215F6">
        <w:rPr>
          <w:rFonts w:ascii="Tahoma" w:hAnsi="Tahoma" w:cs="Tahoma"/>
        </w:rPr>
        <w:t xml:space="preserve"> открытого по</w:t>
      </w:r>
      <w:r w:rsidR="003542E8" w:rsidRPr="007F7314">
        <w:rPr>
          <w:rFonts w:ascii="Tahoma" w:hAnsi="Tahoma" w:cs="Tahoma"/>
        </w:rPr>
        <w:t xml:space="preserve"> составу участников и форме подачи предложений о ц</w:t>
      </w:r>
      <w:r w:rsidR="003542E8" w:rsidRPr="00D7035A">
        <w:rPr>
          <w:rFonts w:ascii="Tahoma" w:hAnsi="Tahoma" w:cs="Tahoma"/>
        </w:rPr>
        <w:t>ене имущества</w:t>
      </w:r>
      <w:r w:rsidR="00C73EC3" w:rsidRPr="00D7035A">
        <w:rPr>
          <w:rFonts w:ascii="Tahoma" w:hAnsi="Tahoma" w:cs="Tahoma"/>
        </w:rPr>
        <w:t>.</w:t>
      </w:r>
    </w:p>
    <w:p w14:paraId="0E674598" w14:textId="77777777" w:rsidR="00C73EC3" w:rsidRPr="00D7035A" w:rsidRDefault="00C73EC3" w:rsidP="00D7035A">
      <w:pPr>
        <w:pStyle w:val="13"/>
        <w:tabs>
          <w:tab w:val="left" w:pos="0"/>
        </w:tabs>
        <w:jc w:val="both"/>
        <w:rPr>
          <w:rFonts w:ascii="Tahoma" w:hAnsi="Tahoma" w:cs="Tahoma"/>
        </w:rPr>
      </w:pPr>
    </w:p>
    <w:p w14:paraId="6241348A" w14:textId="4F499D94" w:rsidR="001130CE" w:rsidRPr="00D7035A" w:rsidRDefault="001130CE" w:rsidP="00D7035A">
      <w:pPr>
        <w:pStyle w:val="13"/>
        <w:tabs>
          <w:tab w:val="left" w:pos="0"/>
        </w:tabs>
        <w:jc w:val="both"/>
        <w:rPr>
          <w:rFonts w:ascii="Tahoma" w:hAnsi="Tahoma" w:cs="Tahoma"/>
        </w:rPr>
      </w:pPr>
      <w:r w:rsidRPr="00D7035A">
        <w:rPr>
          <w:rFonts w:ascii="Tahoma" w:hAnsi="Tahoma" w:cs="Tahoma"/>
        </w:rPr>
        <w:t>Организация аукциона осуществляется в соответствии с решением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Федерации (далее – ПК) (</w:t>
      </w:r>
      <w:r w:rsidR="009D0108" w:rsidRPr="009D0108">
        <w:rPr>
          <w:rFonts w:ascii="Tahoma" w:hAnsi="Tahoma" w:cs="Tahoma"/>
        </w:rPr>
        <w:t>протокол от 24.03.2017 № 4 с изм. от 29.08.2017 № 11, от 28.09.2017 № 12</w:t>
      </w:r>
      <w:r w:rsidRPr="00D7035A">
        <w:rPr>
          <w:rFonts w:ascii="Tahoma" w:hAnsi="Tahoma" w:cs="Tahoma"/>
        </w:rPr>
        <w:t xml:space="preserve">), </w:t>
      </w:r>
      <w:r w:rsidR="00557B63">
        <w:rPr>
          <w:rFonts w:ascii="Tahoma" w:hAnsi="Tahoma" w:cs="Tahoma"/>
        </w:rPr>
        <w:br/>
      </w:r>
      <w:r w:rsidRPr="00D7035A">
        <w:rPr>
          <w:rFonts w:ascii="Tahoma" w:hAnsi="Tahoma" w:cs="Tahoma"/>
        </w:rPr>
        <w:t xml:space="preserve">о целесообразности совершения единым институтом развития в жилищной сфере </w:t>
      </w:r>
      <w:r w:rsidR="00557B63">
        <w:rPr>
          <w:rFonts w:ascii="Tahoma" w:hAnsi="Tahoma" w:cs="Tahoma"/>
        </w:rPr>
        <w:br/>
      </w:r>
      <w:r w:rsidRPr="00D7035A">
        <w:rPr>
          <w:rFonts w:ascii="Tahoma" w:hAnsi="Tahoma" w:cs="Tahoma"/>
        </w:rPr>
        <w:t xml:space="preserve">в отношении земельного участка </w:t>
      </w:r>
      <w:r w:rsidR="0069288B" w:rsidRPr="00D7035A">
        <w:rPr>
          <w:rFonts w:ascii="Tahoma" w:hAnsi="Tahoma" w:cs="Tahoma"/>
        </w:rPr>
        <w:t>с расположенными на нем объектами недвижимого имущества</w:t>
      </w:r>
      <w:r w:rsidRPr="00D7035A">
        <w:rPr>
          <w:rFonts w:ascii="Tahoma" w:hAnsi="Tahoma" w:cs="Tahoma"/>
        </w:rPr>
        <w:t xml:space="preserve"> юридических и иных действий, в том числе сделок, в качестве агента Российской Федерации в соответствии с частью </w:t>
      </w:r>
      <w:r w:rsidR="00C13002">
        <w:rPr>
          <w:rFonts w:ascii="Tahoma" w:hAnsi="Tahoma" w:cs="Tahoma"/>
        </w:rPr>
        <w:t>6</w:t>
      </w:r>
      <w:r w:rsidRPr="00D7035A">
        <w:rPr>
          <w:rFonts w:ascii="Tahoma" w:hAnsi="Tahoma" w:cs="Tahoma"/>
        </w:rPr>
        <w:t xml:space="preserve"> статьи 12.2 Федерального закона от 24.07.2008 </w:t>
      </w:r>
      <w:r w:rsidR="009D0108">
        <w:rPr>
          <w:rFonts w:ascii="Tahoma" w:hAnsi="Tahoma" w:cs="Tahoma"/>
        </w:rPr>
        <w:br/>
      </w:r>
      <w:r w:rsidRPr="00D7035A">
        <w:rPr>
          <w:rFonts w:ascii="Tahoma" w:hAnsi="Tahoma" w:cs="Tahoma"/>
        </w:rPr>
        <w:t>№ 161-ФЗ «О содействии развитию жилищного строительства» (далее – Федеральный закон № 161-ФЗ) в целях, предусмотренных Федеральным законом № 161-ФЗ.</w:t>
      </w:r>
    </w:p>
    <w:p w14:paraId="7A89874F" w14:textId="77777777" w:rsidR="001130CE" w:rsidRPr="00D7035A" w:rsidRDefault="001130CE" w:rsidP="006A289C">
      <w:pPr>
        <w:pStyle w:val="13"/>
        <w:tabs>
          <w:tab w:val="left" w:pos="0"/>
        </w:tabs>
        <w:jc w:val="both"/>
        <w:rPr>
          <w:rFonts w:ascii="Tahoma" w:hAnsi="Tahoma" w:cs="Tahoma"/>
        </w:rPr>
      </w:pPr>
    </w:p>
    <w:p w14:paraId="0E67459B" w14:textId="6F6A8EF5" w:rsidR="0052539B" w:rsidRPr="00D7035A" w:rsidRDefault="0052539B" w:rsidP="006A289C">
      <w:pPr>
        <w:pStyle w:val="a3"/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7035A">
        <w:rPr>
          <w:rFonts w:ascii="Tahoma" w:hAnsi="Tahoma" w:cs="Tahoma"/>
          <w:sz w:val="22"/>
          <w:szCs w:val="22"/>
        </w:rPr>
        <w:t xml:space="preserve">Организатор аукциона – </w:t>
      </w:r>
      <w:r w:rsidRPr="00D7035A">
        <w:rPr>
          <w:rFonts w:ascii="Tahoma" w:hAnsi="Tahoma" w:cs="Tahoma"/>
          <w:sz w:val="22"/>
          <w:szCs w:val="22"/>
          <w:lang w:val="ru-RU"/>
        </w:rPr>
        <w:t>АО «</w:t>
      </w:r>
      <w:r w:rsidR="00814D2A" w:rsidRPr="00D7035A">
        <w:rPr>
          <w:rFonts w:ascii="Tahoma" w:hAnsi="Tahoma" w:cs="Tahoma"/>
          <w:sz w:val="22"/>
          <w:szCs w:val="22"/>
          <w:lang w:val="ru-RU"/>
        </w:rPr>
        <w:t>ДОМ.РФ</w:t>
      </w:r>
      <w:r w:rsidRPr="00D7035A">
        <w:rPr>
          <w:rFonts w:ascii="Tahoma" w:hAnsi="Tahoma" w:cs="Tahoma"/>
          <w:sz w:val="22"/>
          <w:szCs w:val="22"/>
          <w:lang w:val="ru-RU"/>
        </w:rPr>
        <w:t>»</w:t>
      </w:r>
      <w:r w:rsidRPr="00D7035A">
        <w:rPr>
          <w:rFonts w:ascii="Tahoma" w:hAnsi="Tahoma" w:cs="Tahoma"/>
          <w:sz w:val="22"/>
          <w:szCs w:val="22"/>
        </w:rPr>
        <w:t>.</w:t>
      </w:r>
    </w:p>
    <w:p w14:paraId="0E67459C" w14:textId="77777777" w:rsidR="003F4719" w:rsidRPr="00D7035A" w:rsidRDefault="003F4719" w:rsidP="006A289C">
      <w:pPr>
        <w:pStyle w:val="a3"/>
        <w:tabs>
          <w:tab w:val="left" w:pos="0"/>
        </w:tabs>
        <w:rPr>
          <w:rFonts w:ascii="Tahoma" w:hAnsi="Tahoma" w:cs="Tahoma"/>
          <w:sz w:val="22"/>
          <w:szCs w:val="22"/>
          <w:lang w:val="ru-RU"/>
        </w:rPr>
      </w:pPr>
    </w:p>
    <w:p w14:paraId="53D38506" w14:textId="718CA2A9" w:rsidR="006A289C" w:rsidRPr="006A289C" w:rsidRDefault="00650CFE" w:rsidP="006A289C">
      <w:pPr>
        <w:pStyle w:val="a3"/>
        <w:contextualSpacing/>
        <w:rPr>
          <w:rFonts w:ascii="Tahoma" w:hAnsi="Tahoma" w:cs="Tahoma"/>
          <w:color w:val="000000"/>
          <w:sz w:val="22"/>
          <w:szCs w:val="22"/>
          <w:lang w:val="ru-RU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>Участниками аукциона могут быть любые физические и юридические лица</w:t>
      </w:r>
      <w:r w:rsidR="006A289C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="006A289C" w:rsidRPr="00D7035A">
        <w:rPr>
          <w:rFonts w:ascii="Tahoma" w:hAnsi="Tahoma" w:cs="Tahoma"/>
          <w:sz w:val="22"/>
          <w:szCs w:val="22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 о проведении аукциона (далее – извещение) и документацией об аукционе и перечислившие на счет организатора аукциона сумму задатка в порядке и срок, указанные в извещении</w:t>
      </w:r>
      <w:r w:rsidRPr="00D7035A">
        <w:rPr>
          <w:rFonts w:ascii="Tahoma" w:hAnsi="Tahoma" w:cs="Tahoma"/>
          <w:color w:val="000000"/>
          <w:sz w:val="22"/>
          <w:szCs w:val="22"/>
        </w:rPr>
        <w:t>, за исключением</w:t>
      </w:r>
      <w:r w:rsidR="006A289C">
        <w:rPr>
          <w:rFonts w:ascii="Tahoma" w:hAnsi="Tahoma" w:cs="Tahoma"/>
          <w:color w:val="000000"/>
          <w:sz w:val="22"/>
          <w:szCs w:val="22"/>
          <w:lang w:val="ru-RU"/>
        </w:rPr>
        <w:t>:</w:t>
      </w:r>
    </w:p>
    <w:p w14:paraId="59B89F14" w14:textId="77777777" w:rsidR="006A289C" w:rsidRDefault="00650CFE" w:rsidP="006A289C">
      <w:pPr>
        <w:pStyle w:val="a3"/>
        <w:numPr>
          <w:ilvl w:val="0"/>
          <w:numId w:val="32"/>
        </w:numPr>
        <w:ind w:left="426" w:hanging="426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 xml:space="preserve">государственных и муниципальных унитарных предприятий, государственных </w:t>
      </w:r>
      <w:r w:rsidR="006A289C">
        <w:rPr>
          <w:rFonts w:ascii="Tahoma" w:hAnsi="Tahoma" w:cs="Tahoma"/>
          <w:color w:val="000000"/>
          <w:sz w:val="22"/>
          <w:szCs w:val="22"/>
        </w:rPr>
        <w:t>и муниципальных учреждений;</w:t>
      </w:r>
    </w:p>
    <w:p w14:paraId="6F732FAC" w14:textId="260A444E" w:rsidR="006A289C" w:rsidRPr="006A289C" w:rsidRDefault="00650CFE" w:rsidP="006A289C">
      <w:pPr>
        <w:pStyle w:val="a3"/>
        <w:numPr>
          <w:ilvl w:val="0"/>
          <w:numId w:val="32"/>
        </w:numPr>
        <w:ind w:left="426" w:hanging="426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</w:t>
      </w:r>
      <w:r w:rsidR="006A289C" w:rsidRPr="006A289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%</w:t>
      </w:r>
      <w:r w:rsidRPr="006A289C">
        <w:rPr>
          <w:rFonts w:ascii="Tahoma" w:hAnsi="Tahoma" w:cs="Tahoma"/>
          <w:color w:val="000000"/>
          <w:sz w:val="22"/>
          <w:szCs w:val="22"/>
        </w:rPr>
        <w:t>,</w:t>
      </w:r>
      <w:r w:rsidR="006A289C" w:rsidRPr="006A289C">
        <w:rPr>
          <w:rFonts w:ascii="Tahoma" w:hAnsi="Tahoma" w:cs="Tahoma"/>
          <w:color w:val="000000"/>
          <w:sz w:val="22"/>
          <w:szCs w:val="22"/>
        </w:rPr>
        <w:t xml:space="preserve"> кроме случаев, предусмотренных </w:t>
      </w:r>
      <w:hyperlink r:id="rId8" w:history="1">
        <w:r w:rsidR="006A289C" w:rsidRPr="006A289C">
          <w:rPr>
            <w:rFonts w:ascii="Tahoma" w:hAnsi="Tahoma" w:cs="Tahoma"/>
            <w:color w:val="000000"/>
            <w:sz w:val="22"/>
            <w:szCs w:val="22"/>
          </w:rPr>
          <w:t>статьей 25</w:t>
        </w:r>
      </w:hyperlink>
      <w:r w:rsidR="006A289C" w:rsidRPr="006A289C">
        <w:rPr>
          <w:rFonts w:ascii="Tahoma" w:hAnsi="Tahoma" w:cs="Tahoma"/>
          <w:color w:val="000000"/>
          <w:sz w:val="22"/>
          <w:szCs w:val="22"/>
        </w:rPr>
        <w:t xml:space="preserve"> Федерального закона </w:t>
      </w:r>
      <w:r w:rsidR="006A289C">
        <w:rPr>
          <w:rFonts w:ascii="Tahoma" w:hAnsi="Tahoma" w:cs="Tahoma"/>
          <w:color w:val="000000"/>
          <w:sz w:val="22"/>
          <w:szCs w:val="22"/>
        </w:rPr>
        <w:t xml:space="preserve">от 21.12.2001 </w:t>
      </w:r>
      <w:r w:rsidR="006A289C">
        <w:rPr>
          <w:rFonts w:ascii="Tahoma" w:hAnsi="Tahoma" w:cs="Tahoma"/>
          <w:color w:val="000000"/>
          <w:sz w:val="22"/>
          <w:szCs w:val="22"/>
          <w:lang w:val="ru-RU"/>
        </w:rPr>
        <w:t>№</w:t>
      </w:r>
      <w:r w:rsidR="006A289C" w:rsidRPr="006A289C">
        <w:rPr>
          <w:rFonts w:ascii="Tahoma" w:hAnsi="Tahoma" w:cs="Tahoma"/>
          <w:color w:val="000000"/>
          <w:sz w:val="22"/>
          <w:szCs w:val="22"/>
        </w:rPr>
        <w:t xml:space="preserve"> 178-ФЗ </w:t>
      </w:r>
      <w:r w:rsidR="006A289C">
        <w:rPr>
          <w:rFonts w:ascii="Tahoma" w:hAnsi="Tahoma" w:cs="Tahoma"/>
          <w:color w:val="000000"/>
          <w:sz w:val="22"/>
          <w:szCs w:val="22"/>
        </w:rPr>
        <w:br/>
      </w:r>
      <w:r w:rsidR="006A289C" w:rsidRPr="006A289C">
        <w:rPr>
          <w:rFonts w:ascii="Tahoma" w:hAnsi="Tahoma" w:cs="Tahoma"/>
          <w:color w:val="000000"/>
          <w:sz w:val="22"/>
          <w:szCs w:val="22"/>
        </w:rPr>
        <w:t xml:space="preserve">(ред. от 01.07.2017) </w:t>
      </w:r>
      <w:r w:rsidR="006A289C">
        <w:rPr>
          <w:rFonts w:ascii="Tahoma" w:hAnsi="Tahoma" w:cs="Tahoma"/>
          <w:color w:val="000000"/>
          <w:sz w:val="22"/>
          <w:szCs w:val="22"/>
          <w:lang w:val="ru-RU"/>
        </w:rPr>
        <w:t>«</w:t>
      </w:r>
      <w:r w:rsidR="006A289C" w:rsidRPr="006A289C">
        <w:rPr>
          <w:rFonts w:ascii="Tahoma" w:hAnsi="Tahoma" w:cs="Tahoma"/>
          <w:color w:val="000000"/>
          <w:sz w:val="22"/>
          <w:szCs w:val="22"/>
        </w:rPr>
        <w:t>О приватизации государственного и муниципального имущества</w:t>
      </w:r>
      <w:r w:rsidR="006A289C">
        <w:rPr>
          <w:rFonts w:ascii="Tahoma" w:hAnsi="Tahoma" w:cs="Tahoma"/>
          <w:color w:val="000000"/>
          <w:sz w:val="22"/>
          <w:szCs w:val="22"/>
          <w:lang w:val="ru-RU"/>
        </w:rPr>
        <w:t>»</w:t>
      </w:r>
      <w:r w:rsidR="006A289C" w:rsidRPr="006A289C">
        <w:rPr>
          <w:rFonts w:ascii="Tahoma" w:hAnsi="Tahoma" w:cs="Tahoma"/>
          <w:color w:val="000000"/>
          <w:sz w:val="22"/>
          <w:szCs w:val="22"/>
        </w:rPr>
        <w:t>;</w:t>
      </w:r>
    </w:p>
    <w:p w14:paraId="343C25AE" w14:textId="77777777" w:rsidR="006A289C" w:rsidRPr="006A289C" w:rsidRDefault="006A289C" w:rsidP="006A289C">
      <w:pPr>
        <w:pStyle w:val="a3"/>
        <w:numPr>
          <w:ilvl w:val="0"/>
          <w:numId w:val="32"/>
        </w:numPr>
        <w:ind w:left="426" w:hanging="426"/>
        <w:contextualSpacing/>
        <w:rPr>
          <w:rFonts w:ascii="Tahoma" w:hAnsi="Tahoma" w:cs="Tahoma"/>
          <w:color w:val="000000"/>
          <w:sz w:val="22"/>
          <w:szCs w:val="22"/>
        </w:rPr>
      </w:pPr>
      <w:r w:rsidRPr="006A289C">
        <w:rPr>
          <w:rFonts w:ascii="Tahoma" w:hAnsi="Tahoma" w:cs="Tahoma"/>
          <w:color w:val="000000"/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A289C">
          <w:rPr>
            <w:rFonts w:ascii="Tahoma" w:hAnsi="Tahoma" w:cs="Tahoma"/>
            <w:color w:val="000000"/>
            <w:sz w:val="22"/>
            <w:szCs w:val="22"/>
          </w:rPr>
          <w:t>перечень</w:t>
        </w:r>
      </w:hyperlink>
      <w:r w:rsidRPr="006A289C">
        <w:rPr>
          <w:rFonts w:ascii="Tahoma" w:hAnsi="Tahoma" w:cs="Tahoma"/>
          <w:color w:val="000000"/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6A289C">
        <w:rPr>
          <w:rFonts w:ascii="Tahoma" w:hAnsi="Tahoma" w:cs="Tahoma"/>
          <w:color w:val="000000"/>
          <w:sz w:val="22"/>
          <w:szCs w:val="22"/>
        </w:rPr>
        <w:lastRenderedPageBreak/>
        <w:t>информации при проведении финансовых операций (офшорные зоны) (далее - офшорные компании);</w:t>
      </w:r>
    </w:p>
    <w:p w14:paraId="027E4B2C" w14:textId="77777777" w:rsidR="006A289C" w:rsidRPr="006A289C" w:rsidRDefault="006A289C" w:rsidP="006A289C">
      <w:pPr>
        <w:pStyle w:val="a3"/>
        <w:numPr>
          <w:ilvl w:val="0"/>
          <w:numId w:val="32"/>
        </w:numPr>
        <w:ind w:left="426" w:hanging="426"/>
        <w:contextualSpacing/>
        <w:rPr>
          <w:rFonts w:ascii="Tahoma" w:hAnsi="Tahoma" w:cs="Tahoma"/>
          <w:color w:val="000000"/>
          <w:sz w:val="22"/>
          <w:szCs w:val="22"/>
        </w:rPr>
      </w:pPr>
      <w:r w:rsidRPr="006A289C">
        <w:rPr>
          <w:rFonts w:ascii="Tahoma" w:hAnsi="Tahoma" w:cs="Tahoma"/>
          <w:color w:val="000000"/>
          <w:sz w:val="22"/>
          <w:szCs w:val="22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5C77CD4E" w14:textId="77777777" w:rsidR="006A289C" w:rsidRDefault="006A289C" w:rsidP="006A289C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42168AFC" w14:textId="78581545" w:rsidR="006A289C" w:rsidRPr="006A289C" w:rsidRDefault="006A289C" w:rsidP="006A289C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6A289C">
        <w:rPr>
          <w:rFonts w:ascii="Tahoma" w:hAnsi="Tahoma" w:cs="Tahoma"/>
          <w:color w:val="000000"/>
          <w:sz w:val="22"/>
          <w:szCs w:val="22"/>
        </w:rPr>
        <w:t xml:space="preserve">Понятия «группа лиц» и «контроль» используются в значениях, указанных соответственно в </w:t>
      </w:r>
      <w:hyperlink r:id="rId10" w:history="1">
        <w:r w:rsidRPr="006A289C">
          <w:rPr>
            <w:rFonts w:ascii="Tahoma" w:hAnsi="Tahoma" w:cs="Tahoma"/>
            <w:color w:val="000000"/>
            <w:sz w:val="22"/>
            <w:szCs w:val="22"/>
          </w:rPr>
          <w:t>статьях 9</w:t>
        </w:r>
      </w:hyperlink>
      <w:r w:rsidRPr="006A289C">
        <w:rPr>
          <w:rFonts w:ascii="Tahoma" w:hAnsi="Tahoma" w:cs="Tahoma"/>
          <w:color w:val="000000"/>
          <w:sz w:val="22"/>
          <w:szCs w:val="22"/>
        </w:rPr>
        <w:t xml:space="preserve"> и </w:t>
      </w:r>
      <w:hyperlink r:id="rId11" w:history="1">
        <w:r w:rsidRPr="006A289C">
          <w:rPr>
            <w:rFonts w:ascii="Tahoma" w:hAnsi="Tahoma" w:cs="Tahoma"/>
            <w:color w:val="000000"/>
            <w:sz w:val="22"/>
            <w:szCs w:val="22"/>
          </w:rPr>
          <w:t>11</w:t>
        </w:r>
      </w:hyperlink>
      <w:r w:rsidRPr="006A289C">
        <w:rPr>
          <w:rFonts w:ascii="Tahoma" w:hAnsi="Tahoma" w:cs="Tahoma"/>
          <w:color w:val="000000"/>
          <w:sz w:val="22"/>
          <w:szCs w:val="22"/>
        </w:rPr>
        <w:t xml:space="preserve"> Федерального закона от 26.07.2006 № 135-ФЗ «О защите конкуренции».</w:t>
      </w:r>
    </w:p>
    <w:p w14:paraId="75DEC1A2" w14:textId="77777777" w:rsidR="006A289C" w:rsidRPr="006A289C" w:rsidRDefault="006A289C" w:rsidP="006A289C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6A289C">
        <w:rPr>
          <w:rFonts w:ascii="Tahoma" w:hAnsi="Tahoma" w:cs="Tahoma"/>
          <w:color w:val="000000"/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567BFE68" w14:textId="77777777" w:rsidR="006A289C" w:rsidRPr="006A289C" w:rsidRDefault="006A289C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258D1E1E" w14:textId="40929A2E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 xml:space="preserve">Начальная цена продажи имущества – </w:t>
      </w:r>
      <w:r w:rsidR="009D0108" w:rsidRPr="009D0108">
        <w:rPr>
          <w:rFonts w:ascii="Tahoma" w:hAnsi="Tahoma" w:cs="Tahoma"/>
          <w:color w:val="000000"/>
          <w:sz w:val="22"/>
          <w:szCs w:val="22"/>
          <w:lang w:val="ru-RU"/>
        </w:rPr>
        <w:t>1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 </w:t>
      </w:r>
      <w:r w:rsidR="009D0108" w:rsidRPr="009D0108">
        <w:rPr>
          <w:rFonts w:ascii="Tahoma" w:hAnsi="Tahoma" w:cs="Tahoma"/>
          <w:color w:val="000000"/>
          <w:sz w:val="22"/>
          <w:szCs w:val="22"/>
          <w:lang w:val="ru-RU"/>
        </w:rPr>
        <w:t>000</w:t>
      </w:r>
      <w:r w:rsidRPr="00D7035A">
        <w:rPr>
          <w:rFonts w:ascii="Tahoma" w:hAnsi="Tahoma" w:cs="Tahoma"/>
          <w:color w:val="000000"/>
          <w:sz w:val="22"/>
          <w:szCs w:val="22"/>
        </w:rPr>
        <w:t> </w:t>
      </w:r>
      <w:r w:rsidR="009D0108" w:rsidRPr="009D0108">
        <w:rPr>
          <w:rFonts w:ascii="Tahoma" w:hAnsi="Tahoma" w:cs="Tahoma"/>
          <w:color w:val="000000"/>
          <w:sz w:val="22"/>
          <w:szCs w:val="22"/>
          <w:lang w:val="ru-RU"/>
        </w:rPr>
        <w:t>0</w:t>
      </w:r>
      <w:r w:rsidRPr="00D7035A">
        <w:rPr>
          <w:rFonts w:ascii="Tahoma" w:hAnsi="Tahoma" w:cs="Tahoma"/>
          <w:color w:val="000000"/>
          <w:sz w:val="22"/>
          <w:szCs w:val="22"/>
        </w:rPr>
        <w:t>00 000</w:t>
      </w:r>
      <w:r w:rsidRPr="00D7035A">
        <w:rPr>
          <w:rFonts w:ascii="Tahoma" w:hAnsi="Tahoma" w:cs="Tahoma"/>
          <w:sz w:val="22"/>
          <w:szCs w:val="22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(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один</w:t>
      </w:r>
      <w:r w:rsidR="009D0108" w:rsidRPr="009D0108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="00AF1184">
        <w:rPr>
          <w:rFonts w:ascii="Tahoma" w:hAnsi="Tahoma" w:cs="Tahoma"/>
          <w:color w:val="000000"/>
          <w:sz w:val="22"/>
          <w:szCs w:val="22"/>
          <w:lang w:val="ru-RU"/>
        </w:rPr>
        <w:t>миллиард</w:t>
      </w:r>
      <w:r w:rsidR="009563A7">
        <w:rPr>
          <w:rFonts w:ascii="Tahoma" w:hAnsi="Tahoma" w:cs="Tahoma"/>
          <w:color w:val="000000"/>
          <w:sz w:val="22"/>
          <w:szCs w:val="22"/>
          <w:lang w:val="ru-RU"/>
        </w:rPr>
        <w:t>)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 рублей (без НДС), </w:t>
      </w:r>
      <w:r w:rsidR="004A4466">
        <w:rPr>
          <w:rFonts w:ascii="Tahoma" w:hAnsi="Tahoma" w:cs="Tahoma"/>
          <w:color w:val="000000"/>
          <w:sz w:val="22"/>
          <w:szCs w:val="22"/>
        </w:rPr>
        <w:br/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в том числе: цена 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5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(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пяти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)</w:t>
      </w:r>
      <w:r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объектов</w:t>
      </w:r>
      <w:r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недвижимости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5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пять</w:t>
      </w:r>
      <w:r w:rsidRPr="00D7035A">
        <w:rPr>
          <w:rFonts w:ascii="Tahoma" w:hAnsi="Tahoma" w:cs="Tahoma"/>
          <w:color w:val="000000"/>
          <w:sz w:val="22"/>
          <w:szCs w:val="22"/>
        </w:rPr>
        <w:t>) рубл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ей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 (без НДС)</w:t>
      </w:r>
      <w:r w:rsidR="009563A7">
        <w:rPr>
          <w:rFonts w:ascii="Tahoma" w:hAnsi="Tahoma" w:cs="Tahoma"/>
          <w:color w:val="000000"/>
          <w:sz w:val="22"/>
          <w:szCs w:val="22"/>
          <w:lang w:val="ru-RU"/>
        </w:rPr>
        <w:t xml:space="preserve"> (по 1 (одному) рублю за каждый объект)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, цена земельного участка – </w:t>
      </w:r>
      <w:r w:rsidR="009D0108" w:rsidRPr="009D0108">
        <w:rPr>
          <w:rFonts w:ascii="Tahoma" w:hAnsi="Tahoma" w:cs="Tahoma"/>
          <w:color w:val="000000"/>
          <w:sz w:val="22"/>
          <w:szCs w:val="22"/>
        </w:rPr>
        <w:t>999 999 995</w:t>
      </w:r>
      <w:r w:rsidR="009D0108" w:rsidRPr="00D7035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(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девятьсот девяносто девять</w:t>
      </w:r>
      <w:r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миллион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ов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 xml:space="preserve">девятьсот </w:t>
      </w:r>
      <w:r w:rsidR="009563A7">
        <w:rPr>
          <w:rFonts w:ascii="Tahoma" w:hAnsi="Tahoma" w:cs="Tahoma"/>
          <w:color w:val="000000"/>
          <w:sz w:val="22"/>
          <w:szCs w:val="22"/>
          <w:lang w:val="ru-RU"/>
        </w:rPr>
        <w:t>девяносто девять</w:t>
      </w:r>
      <w:r w:rsidR="00620E0B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тысяч </w:t>
      </w:r>
      <w:r w:rsidR="00620E0B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девятьсот 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 xml:space="preserve">девяносто 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br/>
        <w:t>пять</w:t>
      </w:r>
      <w:r w:rsidRPr="00D7035A">
        <w:rPr>
          <w:rFonts w:ascii="Tahoma" w:hAnsi="Tahoma" w:cs="Tahoma"/>
          <w:color w:val="000000"/>
          <w:sz w:val="22"/>
          <w:szCs w:val="22"/>
        </w:rPr>
        <w:t>) рубл</w:t>
      </w:r>
      <w:r w:rsidR="00620E0B" w:rsidRPr="00D7035A">
        <w:rPr>
          <w:rFonts w:ascii="Tahoma" w:hAnsi="Tahoma" w:cs="Tahoma"/>
          <w:color w:val="000000"/>
          <w:sz w:val="22"/>
          <w:szCs w:val="22"/>
          <w:lang w:val="ru-RU"/>
        </w:rPr>
        <w:t>ей</w:t>
      </w:r>
      <w:r w:rsidRPr="00D7035A">
        <w:rPr>
          <w:rFonts w:ascii="Tahoma" w:hAnsi="Tahoma" w:cs="Tahoma"/>
          <w:color w:val="000000"/>
          <w:sz w:val="22"/>
          <w:szCs w:val="22"/>
        </w:rPr>
        <w:t>, НДС не облагается.</w:t>
      </w:r>
    </w:p>
    <w:p w14:paraId="31C91C59" w14:textId="77777777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0B5145B2" w14:textId="7680B36E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>В соответствии с пунктом 3 статьи 161 Налогового кодекса Российской Федерации налоговая база в отношении объектов недвижимого имущества определяется как сумма дохода от реализации (передачи) этого имущества с учетом налога.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47EB7C74" w14:textId="77777777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30125039" w14:textId="5E8927B4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 xml:space="preserve">Величина повышения начальной цены («шаг аукциона») – 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1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0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 00</w:t>
      </w:r>
      <w:r w:rsidRPr="00D7035A">
        <w:rPr>
          <w:rFonts w:ascii="Tahoma" w:hAnsi="Tahoma" w:cs="Tahoma"/>
          <w:color w:val="000000"/>
          <w:sz w:val="22"/>
          <w:szCs w:val="22"/>
        </w:rPr>
        <w:t>0</w:t>
      </w:r>
      <w:r w:rsidR="00620E0B" w:rsidRPr="00D7035A">
        <w:rPr>
          <w:rFonts w:ascii="Tahoma" w:hAnsi="Tahoma" w:cs="Tahoma"/>
          <w:color w:val="000000"/>
          <w:sz w:val="22"/>
          <w:szCs w:val="22"/>
        </w:rPr>
        <w:t> </w:t>
      </w:r>
      <w:r w:rsidRPr="00D7035A">
        <w:rPr>
          <w:rFonts w:ascii="Tahoma" w:hAnsi="Tahoma" w:cs="Tahoma"/>
          <w:color w:val="000000"/>
          <w:sz w:val="22"/>
          <w:szCs w:val="22"/>
        </w:rPr>
        <w:t>000</w:t>
      </w:r>
      <w:r w:rsidR="00620E0B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t>(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десять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br/>
        <w:t>миллион</w:t>
      </w:r>
      <w:r w:rsidR="009D0108">
        <w:rPr>
          <w:rFonts w:ascii="Tahoma" w:hAnsi="Tahoma" w:cs="Tahoma"/>
          <w:color w:val="000000"/>
          <w:sz w:val="22"/>
          <w:szCs w:val="22"/>
          <w:lang w:val="ru-RU"/>
        </w:rPr>
        <w:t>ов</w:t>
      </w:r>
      <w:r w:rsidRPr="00D7035A">
        <w:rPr>
          <w:rFonts w:ascii="Tahoma" w:hAnsi="Tahoma" w:cs="Tahoma"/>
          <w:color w:val="000000"/>
          <w:sz w:val="22"/>
          <w:szCs w:val="22"/>
        </w:rPr>
        <w:t>) рублей.</w:t>
      </w:r>
    </w:p>
    <w:p w14:paraId="499C6BA1" w14:textId="77777777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10D9DFED" w14:textId="77777777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>Регистрация перехода права собственности на имущество к победителю аукциона – после полной оплаты цены имущества, определенной по результатам аукциона.</w:t>
      </w:r>
    </w:p>
    <w:p w14:paraId="117031CF" w14:textId="77777777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</w:p>
    <w:p w14:paraId="18339A35" w14:textId="3D4FD90B" w:rsidR="00650CFE" w:rsidRPr="00D7035A" w:rsidRDefault="00650CFE" w:rsidP="00D7035A">
      <w:pPr>
        <w:pStyle w:val="a3"/>
        <w:contextualSpacing/>
        <w:rPr>
          <w:rFonts w:ascii="Tahoma" w:hAnsi="Tahoma" w:cs="Tahoma"/>
          <w:color w:val="000000"/>
          <w:sz w:val="22"/>
          <w:szCs w:val="22"/>
        </w:rPr>
      </w:pPr>
      <w:r w:rsidRPr="00D7035A">
        <w:rPr>
          <w:rFonts w:ascii="Tahoma" w:hAnsi="Tahoma" w:cs="Tahoma"/>
          <w:color w:val="000000"/>
          <w:sz w:val="22"/>
          <w:szCs w:val="22"/>
        </w:rPr>
        <w:t>Документация об аукционе размещена на официальном сайте АО «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ДОМ.РФ</w:t>
      </w:r>
      <w:r w:rsidRPr="00D7035A">
        <w:rPr>
          <w:rFonts w:ascii="Tahoma" w:hAnsi="Tahoma" w:cs="Tahoma"/>
          <w:color w:val="000000"/>
          <w:sz w:val="22"/>
          <w:szCs w:val="22"/>
        </w:rPr>
        <w:t xml:space="preserve">» </w:t>
      </w:r>
      <w:proofErr w:type="spellStart"/>
      <w:r w:rsidRPr="00D7035A">
        <w:rPr>
          <w:rFonts w:ascii="Tahoma" w:hAnsi="Tahoma" w:cs="Tahoma"/>
          <w:color w:val="000000"/>
          <w:sz w:val="22"/>
          <w:szCs w:val="22"/>
        </w:rPr>
        <w:t>дом.рф</w:t>
      </w:r>
      <w:proofErr w:type="spellEnd"/>
      <w:r w:rsidRPr="00D7035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7035A">
        <w:rPr>
          <w:rFonts w:ascii="Tahoma" w:hAnsi="Tahoma" w:cs="Tahoma"/>
          <w:color w:val="000000"/>
          <w:sz w:val="22"/>
          <w:szCs w:val="22"/>
        </w:rPr>
        <w:br/>
        <w:t>в сети Интернет (далее – сайт АО «</w:t>
      </w:r>
      <w:r w:rsidR="00814D2A" w:rsidRPr="00D7035A">
        <w:rPr>
          <w:rFonts w:ascii="Tahoma" w:hAnsi="Tahoma" w:cs="Tahoma"/>
          <w:color w:val="000000"/>
          <w:sz w:val="22"/>
          <w:szCs w:val="22"/>
          <w:lang w:val="ru-RU"/>
        </w:rPr>
        <w:t>ДОМ.РФ»</w:t>
      </w:r>
      <w:r w:rsidRPr="00D7035A">
        <w:rPr>
          <w:rFonts w:ascii="Tahoma" w:hAnsi="Tahoma" w:cs="Tahoma"/>
          <w:color w:val="000000"/>
          <w:sz w:val="22"/>
          <w:szCs w:val="22"/>
        </w:rPr>
        <w:t>).</w:t>
      </w:r>
    </w:p>
    <w:p w14:paraId="0E6745A4" w14:textId="77777777" w:rsidR="003C0AE5" w:rsidRPr="00D7035A" w:rsidRDefault="003C0AE5" w:rsidP="00D7035A">
      <w:pPr>
        <w:pStyle w:val="3"/>
        <w:tabs>
          <w:tab w:val="left" w:pos="0"/>
        </w:tabs>
        <w:ind w:firstLine="0"/>
        <w:rPr>
          <w:rFonts w:ascii="Tahoma" w:hAnsi="Tahoma" w:cs="Tahoma"/>
          <w:sz w:val="22"/>
          <w:szCs w:val="22"/>
          <w:lang w:val="ru-RU"/>
        </w:rPr>
      </w:pPr>
    </w:p>
    <w:p w14:paraId="0E6745A5" w14:textId="112ACFCB" w:rsidR="00E819DC" w:rsidRPr="00D7035A" w:rsidRDefault="00300FB2" w:rsidP="00D7035A">
      <w:pPr>
        <w:pStyle w:val="ab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</w:rPr>
      </w:pPr>
      <w:r w:rsidRPr="00D7035A">
        <w:rPr>
          <w:rFonts w:ascii="Tahoma" w:hAnsi="Tahoma" w:cs="Tahoma"/>
          <w:b/>
        </w:rPr>
        <w:t>Характеристика имущества</w:t>
      </w:r>
    </w:p>
    <w:p w14:paraId="0E6745A6" w14:textId="77777777" w:rsidR="00C73EC3" w:rsidRPr="00D7035A" w:rsidRDefault="00C73EC3" w:rsidP="00D7035A">
      <w:pPr>
        <w:pStyle w:val="ab"/>
        <w:tabs>
          <w:tab w:val="left" w:pos="0"/>
        </w:tabs>
        <w:rPr>
          <w:rFonts w:ascii="Tahoma" w:hAnsi="Tahoma" w:cs="Tahoma"/>
          <w:b/>
        </w:rPr>
      </w:pPr>
    </w:p>
    <w:p w14:paraId="0E6745A7" w14:textId="16D02AD2" w:rsidR="003661E0" w:rsidRPr="00D7035A" w:rsidRDefault="003661E0" w:rsidP="00D7035A">
      <w:pPr>
        <w:pStyle w:val="13"/>
        <w:tabs>
          <w:tab w:val="left" w:pos="0"/>
        </w:tabs>
        <w:contextualSpacing/>
        <w:jc w:val="both"/>
        <w:rPr>
          <w:rFonts w:ascii="Tahoma" w:hAnsi="Tahoma" w:cs="Tahoma"/>
          <w:u w:val="single"/>
        </w:rPr>
      </w:pPr>
      <w:r w:rsidRPr="00D7035A">
        <w:rPr>
          <w:rFonts w:ascii="Tahoma" w:hAnsi="Tahoma" w:cs="Tahoma"/>
          <w:u w:val="single"/>
        </w:rPr>
        <w:t>Объект</w:t>
      </w:r>
      <w:r w:rsidR="008215F6" w:rsidRPr="00D7035A">
        <w:rPr>
          <w:rFonts w:ascii="Tahoma" w:hAnsi="Tahoma" w:cs="Tahoma"/>
          <w:u w:val="single"/>
        </w:rPr>
        <w:t>ы</w:t>
      </w:r>
      <w:r w:rsidRPr="00D7035A">
        <w:rPr>
          <w:rFonts w:ascii="Tahoma" w:hAnsi="Tahoma" w:cs="Tahoma"/>
          <w:u w:val="single"/>
        </w:rPr>
        <w:t xml:space="preserve"> недвижимого имущества</w:t>
      </w:r>
      <w:r w:rsidR="008215F6" w:rsidRPr="00D7035A">
        <w:rPr>
          <w:rFonts w:ascii="Tahoma" w:hAnsi="Tahoma" w:cs="Tahoma"/>
          <w:u w:val="single"/>
        </w:rPr>
        <w:t>:</w:t>
      </w:r>
    </w:p>
    <w:p w14:paraId="0E6745A8" w14:textId="77777777" w:rsidR="00314F4A" w:rsidRPr="00D7035A" w:rsidRDefault="00314F4A" w:rsidP="00D7035A">
      <w:pPr>
        <w:pStyle w:val="13"/>
        <w:tabs>
          <w:tab w:val="left" w:pos="0"/>
        </w:tabs>
        <w:contextualSpacing/>
        <w:jc w:val="both"/>
        <w:rPr>
          <w:rFonts w:ascii="Tahoma" w:hAnsi="Tahoma" w:cs="Tahoma"/>
          <w:u w:val="single"/>
        </w:rPr>
      </w:pPr>
    </w:p>
    <w:p w14:paraId="66A7C2AA" w14:textId="690E3239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9D0108">
        <w:rPr>
          <w:rFonts w:ascii="Tahoma" w:hAnsi="Tahoma" w:cs="Tahoma"/>
          <w:b/>
        </w:rPr>
        <w:t>Объект недвижимого имущества</w:t>
      </w:r>
      <w:r w:rsidRPr="009D0108">
        <w:rPr>
          <w:rFonts w:ascii="Tahoma" w:hAnsi="Tahoma" w:cs="Tahoma"/>
        </w:rPr>
        <w:t xml:space="preserve"> по адресу: г. Москва, ул. </w:t>
      </w:r>
      <w:proofErr w:type="spellStart"/>
      <w:r w:rsidRPr="009D0108">
        <w:rPr>
          <w:rFonts w:ascii="Tahoma" w:hAnsi="Tahoma" w:cs="Tahoma"/>
        </w:rPr>
        <w:t>Вольская</w:t>
      </w:r>
      <w:proofErr w:type="spellEnd"/>
      <w:r w:rsidRPr="009D0108">
        <w:rPr>
          <w:rFonts w:ascii="Tahoma" w:hAnsi="Tahoma" w:cs="Tahoma"/>
        </w:rPr>
        <w:t xml:space="preserve"> 1-Я, д.10, корп.2</w:t>
      </w:r>
    </w:p>
    <w:p w14:paraId="4CE3D8C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BFF84F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Назначение: Нежилое здание.</w:t>
      </w:r>
    </w:p>
    <w:p w14:paraId="749D90B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BC575CD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Наименование: Нежилое здание.</w:t>
      </w:r>
    </w:p>
    <w:p w14:paraId="414511A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1C3789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Кадастровый номер: </w:t>
      </w:r>
      <w:r w:rsidRPr="009D0108">
        <w:rPr>
          <w:rFonts w:ascii="Tahoma" w:eastAsia="Calibri" w:hAnsi="Tahoma" w:cs="Tahoma"/>
          <w:lang w:eastAsia="en-US"/>
        </w:rPr>
        <w:t>77:04:0006003:7337</w:t>
      </w:r>
      <w:r w:rsidRPr="009D0108">
        <w:rPr>
          <w:rFonts w:ascii="Tahoma" w:hAnsi="Tahoma" w:cs="Tahoma"/>
        </w:rPr>
        <w:t>.</w:t>
      </w:r>
    </w:p>
    <w:p w14:paraId="12F5AD18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5FE37B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Площадь объекта: 647,3 кв. метра.</w:t>
      </w:r>
    </w:p>
    <w:p w14:paraId="34ABC0E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C13D63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Количество этажей, в том числе подземных этажей: 1.</w:t>
      </w:r>
    </w:p>
    <w:p w14:paraId="600D478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87E008C" w14:textId="2BC3419C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Сведения о государственной регистрации права собственности Российской Федерации: запись в Едином государственном реестре недвижимости (далее - ЕГРН) </w:t>
      </w:r>
      <w:r w:rsidR="004F1CE7" w:rsidRPr="009D0108">
        <w:rPr>
          <w:rFonts w:ascii="Tahoma" w:hAnsi="Tahoma" w:cs="Tahoma"/>
        </w:rPr>
        <w:t>от 16.03.2007</w:t>
      </w:r>
      <w:r w:rsidR="004F1CE7">
        <w:rPr>
          <w:rFonts w:ascii="Tahoma" w:hAnsi="Tahoma" w:cs="Tahoma"/>
        </w:rPr>
        <w:t xml:space="preserve"> </w:t>
      </w:r>
      <w:r w:rsidR="004F1CE7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77-77-13/001/2007-997.</w:t>
      </w:r>
    </w:p>
    <w:p w14:paraId="14E7FA64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27D87CD" w14:textId="75B16068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Существующие ограничения (обременения) права: агентские полномочия </w:t>
      </w:r>
      <w:r w:rsidRPr="009D0108">
        <w:rPr>
          <w:rFonts w:ascii="Tahoma" w:hAnsi="Tahoma" w:cs="Tahoma"/>
        </w:rPr>
        <w:br/>
        <w:t xml:space="preserve">АО «ДОМ.РФ» (до переименования АО «АИЖК»), запись в ЕГРН </w:t>
      </w:r>
      <w:r w:rsidR="00BD358D" w:rsidRPr="009D0108">
        <w:rPr>
          <w:rFonts w:ascii="Tahoma" w:hAnsi="Tahoma" w:cs="Tahoma"/>
        </w:rPr>
        <w:t>от 27.10.2017</w:t>
      </w:r>
      <w:r w:rsidR="00BD358D">
        <w:rPr>
          <w:rFonts w:ascii="Tahoma" w:hAnsi="Tahoma" w:cs="Tahoma"/>
        </w:rPr>
        <w:t xml:space="preserve"> </w:t>
      </w:r>
      <w:r w:rsidR="00BD358D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77:04:0006003:7337-77/004/2017-2.</w:t>
      </w:r>
    </w:p>
    <w:p w14:paraId="44CF8329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7E7A4DE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Сведения о характеристиках объекта недвижимого имущества, зарегистрированных правах и обременениях содержатся в выписке из ЕГРН от 16.02.2018 № 99/2018/81253125, выданной ФГИС ЕГРН.</w:t>
      </w:r>
    </w:p>
    <w:p w14:paraId="3CACC4D8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B087766" w14:textId="190359D3" w:rsidR="009D0108" w:rsidRPr="009D0108" w:rsidRDefault="00BD358D" w:rsidP="00BD358D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BD358D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 xml:space="preserve"> </w:t>
      </w:r>
      <w:r w:rsidR="009D0108" w:rsidRPr="009D0108">
        <w:rPr>
          <w:rFonts w:ascii="Tahoma" w:hAnsi="Tahoma" w:cs="Tahoma"/>
          <w:b/>
        </w:rPr>
        <w:t>Объект недвижимого имущества</w:t>
      </w:r>
      <w:r w:rsidR="009D0108" w:rsidRPr="009D0108">
        <w:rPr>
          <w:rFonts w:ascii="Tahoma" w:hAnsi="Tahoma" w:cs="Tahoma"/>
        </w:rPr>
        <w:t xml:space="preserve"> по адресу: г. Москва, ул. </w:t>
      </w:r>
      <w:proofErr w:type="spellStart"/>
      <w:r w:rsidR="009D0108" w:rsidRPr="009D0108">
        <w:rPr>
          <w:rFonts w:ascii="Tahoma" w:hAnsi="Tahoma" w:cs="Tahoma"/>
        </w:rPr>
        <w:t>Вольская</w:t>
      </w:r>
      <w:proofErr w:type="spellEnd"/>
      <w:r w:rsidR="009D0108" w:rsidRPr="009D0108">
        <w:rPr>
          <w:rFonts w:ascii="Tahoma" w:hAnsi="Tahoma" w:cs="Tahoma"/>
        </w:rPr>
        <w:t xml:space="preserve"> 1-Я, д.10, корп.2, стр.1</w:t>
      </w:r>
    </w:p>
    <w:p w14:paraId="1ED9513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20E21B9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Назначение: Нежилое здание.</w:t>
      </w:r>
    </w:p>
    <w:p w14:paraId="43306F2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42506CE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Наименование: Нежилое здание.</w:t>
      </w:r>
    </w:p>
    <w:p w14:paraId="0B82EC4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8AFE2D2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Кадастровый номер: </w:t>
      </w:r>
      <w:r w:rsidRPr="009D0108">
        <w:rPr>
          <w:rFonts w:ascii="Tahoma" w:eastAsia="Calibri" w:hAnsi="Tahoma" w:cs="Tahoma"/>
          <w:lang w:eastAsia="en-US"/>
        </w:rPr>
        <w:t>77:04:0006003:7335</w:t>
      </w:r>
      <w:r w:rsidRPr="009D0108">
        <w:rPr>
          <w:rFonts w:ascii="Tahoma" w:hAnsi="Tahoma" w:cs="Tahoma"/>
        </w:rPr>
        <w:t>.</w:t>
      </w:r>
    </w:p>
    <w:p w14:paraId="4E9D6981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07E56431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Площадь объекта: 10,4 кв. метра.</w:t>
      </w:r>
    </w:p>
    <w:p w14:paraId="0641559D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37E292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Количество этажей, в том числе подземных этажей: 1.</w:t>
      </w:r>
    </w:p>
    <w:p w14:paraId="69FD6AB9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9F425D5" w14:textId="6278655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Сведения о государственной регистрации права собственности Российской Федерации: запись в Едином государственном реестре недвижимости (далее - ЕГРН) </w:t>
      </w:r>
      <w:r w:rsidR="00BD358D" w:rsidRPr="009D0108">
        <w:rPr>
          <w:rFonts w:ascii="Tahoma" w:hAnsi="Tahoma" w:cs="Tahoma"/>
        </w:rPr>
        <w:t>от 16.03.2007</w:t>
      </w:r>
      <w:r w:rsidR="00BD358D">
        <w:rPr>
          <w:rFonts w:ascii="Tahoma" w:hAnsi="Tahoma" w:cs="Tahoma"/>
        </w:rPr>
        <w:t xml:space="preserve"> </w:t>
      </w:r>
      <w:r w:rsidR="00BD358D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77-77-13/001/2007-993.</w:t>
      </w:r>
    </w:p>
    <w:p w14:paraId="665C220F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79396CD" w14:textId="3D527164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Существующие ограничения (обременения) права: агентские полномочия </w:t>
      </w:r>
      <w:r w:rsidRPr="009D0108">
        <w:rPr>
          <w:rFonts w:ascii="Tahoma" w:hAnsi="Tahoma" w:cs="Tahoma"/>
        </w:rPr>
        <w:br/>
        <w:t xml:space="preserve">АО «ДОМ.РФ» (до переименования АО «АИЖК»), запись в ЕГРН </w:t>
      </w:r>
      <w:r w:rsidR="00BD358D" w:rsidRPr="009D0108">
        <w:rPr>
          <w:rFonts w:ascii="Tahoma" w:hAnsi="Tahoma" w:cs="Tahoma"/>
        </w:rPr>
        <w:t>от 27.10.2017</w:t>
      </w:r>
      <w:r w:rsidR="00BD358D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77:04:0006003:7335-77/004/2017-2.</w:t>
      </w:r>
    </w:p>
    <w:p w14:paraId="740D3240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94DC42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Сведения о характеристиках объекта недвижимого имущества, зарегистрированных правах и обременениях содержатся в выписке из ЕГРН от 16.02.2018 № 99/2018/81252985, выданной ФГИС ЕГРН.</w:t>
      </w:r>
    </w:p>
    <w:p w14:paraId="776ACC3B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729D8E3" w14:textId="18551F4D" w:rsidR="009D0108" w:rsidRPr="009D0108" w:rsidRDefault="00BD358D" w:rsidP="00BD358D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BD358D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</w:t>
      </w:r>
      <w:r w:rsidR="009D0108" w:rsidRPr="009D0108">
        <w:rPr>
          <w:rFonts w:ascii="Tahoma" w:hAnsi="Tahoma" w:cs="Tahoma"/>
          <w:b/>
        </w:rPr>
        <w:t>Объект недвижимого имущества</w:t>
      </w:r>
      <w:r w:rsidR="009D0108" w:rsidRPr="009D0108">
        <w:rPr>
          <w:rFonts w:ascii="Tahoma" w:hAnsi="Tahoma" w:cs="Tahoma"/>
        </w:rPr>
        <w:t xml:space="preserve"> по адресу: г. Москва, ул. </w:t>
      </w:r>
      <w:proofErr w:type="spellStart"/>
      <w:r w:rsidR="009D0108" w:rsidRPr="009D0108">
        <w:rPr>
          <w:rFonts w:ascii="Tahoma" w:hAnsi="Tahoma" w:cs="Tahoma"/>
        </w:rPr>
        <w:t>Вольская</w:t>
      </w:r>
      <w:proofErr w:type="spellEnd"/>
      <w:r w:rsidR="009D0108" w:rsidRPr="009D0108">
        <w:rPr>
          <w:rFonts w:ascii="Tahoma" w:hAnsi="Tahoma" w:cs="Tahoma"/>
        </w:rPr>
        <w:t xml:space="preserve"> 1-Я, д.10, корп.2, стр.3</w:t>
      </w:r>
    </w:p>
    <w:p w14:paraId="7B725434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C1543A0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Назначение: Нежилое здание.</w:t>
      </w:r>
    </w:p>
    <w:p w14:paraId="06D0515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00CCD544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Наименование: Нежилое здание.</w:t>
      </w:r>
    </w:p>
    <w:p w14:paraId="4D1E4BB2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E4ADC2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Кадастровый номер: </w:t>
      </w:r>
      <w:r w:rsidRPr="009D0108">
        <w:rPr>
          <w:rFonts w:ascii="Tahoma" w:eastAsia="Calibri" w:hAnsi="Tahoma" w:cs="Tahoma"/>
          <w:lang w:eastAsia="en-US"/>
        </w:rPr>
        <w:t>77:04:0006003:7328</w:t>
      </w:r>
      <w:r w:rsidRPr="009D0108">
        <w:rPr>
          <w:rFonts w:ascii="Tahoma" w:hAnsi="Tahoma" w:cs="Tahoma"/>
        </w:rPr>
        <w:t>.</w:t>
      </w:r>
    </w:p>
    <w:p w14:paraId="38EBDBF2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B61935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Площадь объекта: 71,3 кв. метра.</w:t>
      </w:r>
    </w:p>
    <w:p w14:paraId="795EC5A0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3D07479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Количество этажей, в том числе подземных этажей: 1.</w:t>
      </w:r>
    </w:p>
    <w:p w14:paraId="2F112EC8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13C8CEB" w14:textId="36C35F70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Сведения о государственной регистрации права собственности Российской Федерации: запись в Едином государственном реестре недвижимости (далее - ЕГРН) </w:t>
      </w:r>
      <w:r w:rsidR="00A4108C" w:rsidRPr="009D0108">
        <w:rPr>
          <w:rFonts w:ascii="Tahoma" w:hAnsi="Tahoma" w:cs="Tahoma"/>
        </w:rPr>
        <w:t>от 16.03.2007</w:t>
      </w:r>
      <w:r w:rsidR="00A4108C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77-77-13/001/2007-994.</w:t>
      </w:r>
    </w:p>
    <w:p w14:paraId="4AF6DA2E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B1CE322" w14:textId="42446CA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Существующие ограничения (обременения) права: агентские полномочия АО «ДОМ.РФ» </w:t>
      </w:r>
      <w:r w:rsidR="00A4108C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 xml:space="preserve">(до переименования АО «АИЖК»), запись в ЕГРН </w:t>
      </w:r>
      <w:r w:rsidR="004772C7" w:rsidRPr="009D0108">
        <w:rPr>
          <w:rFonts w:ascii="Tahoma" w:hAnsi="Tahoma" w:cs="Tahoma"/>
        </w:rPr>
        <w:t>от 27.10.2017</w:t>
      </w:r>
      <w:r w:rsidR="004772C7">
        <w:rPr>
          <w:rFonts w:ascii="Tahoma" w:hAnsi="Tahoma" w:cs="Tahoma"/>
        </w:rPr>
        <w:t xml:space="preserve"> </w:t>
      </w:r>
      <w:r w:rsidRPr="009D0108">
        <w:rPr>
          <w:rFonts w:ascii="Tahoma" w:hAnsi="Tahoma" w:cs="Tahoma"/>
        </w:rPr>
        <w:t>№ 77:04:0006003:7328-77/004/2017-2.</w:t>
      </w:r>
    </w:p>
    <w:p w14:paraId="1E429A0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C1C7A39" w14:textId="56090C9F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Сведения о характеристиках объекта недвижимого имущества, зарегистрированных правах и обременениях содержатся в выписке из ЕГРН от 16.02.2018 № 99/2018/81255483, выданной ФГИС ЕГРН.</w:t>
      </w:r>
    </w:p>
    <w:p w14:paraId="6B89E1ED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3AD3FCE" w14:textId="22676945" w:rsidR="009D0108" w:rsidRPr="009D0108" w:rsidRDefault="00920C4A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4. </w:t>
      </w:r>
      <w:r w:rsidR="009D0108" w:rsidRPr="009D0108">
        <w:rPr>
          <w:rFonts w:ascii="Tahoma" w:hAnsi="Tahoma" w:cs="Tahoma"/>
          <w:b/>
        </w:rPr>
        <w:t>Объект недвижимого имущества</w:t>
      </w:r>
      <w:r w:rsidR="009D0108" w:rsidRPr="009D0108">
        <w:rPr>
          <w:rFonts w:ascii="Tahoma" w:hAnsi="Tahoma" w:cs="Tahoma"/>
        </w:rPr>
        <w:t xml:space="preserve"> по адресу: г. Москва, ул. </w:t>
      </w:r>
      <w:proofErr w:type="spellStart"/>
      <w:r w:rsidR="009D0108" w:rsidRPr="009D0108">
        <w:rPr>
          <w:rFonts w:ascii="Tahoma" w:hAnsi="Tahoma" w:cs="Tahoma"/>
        </w:rPr>
        <w:t>Вольская</w:t>
      </w:r>
      <w:proofErr w:type="spellEnd"/>
      <w:r w:rsidR="009D0108" w:rsidRPr="009D0108">
        <w:rPr>
          <w:rFonts w:ascii="Tahoma" w:hAnsi="Tahoma" w:cs="Tahoma"/>
        </w:rPr>
        <w:t xml:space="preserve"> 1-Я, д.10, корп.2, стр.4</w:t>
      </w:r>
    </w:p>
    <w:p w14:paraId="48757B4E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E08456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Назначение: Нежилое здание.</w:t>
      </w:r>
    </w:p>
    <w:p w14:paraId="7E5ACFF0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CE81661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Наименование: Нежилое здание.</w:t>
      </w:r>
    </w:p>
    <w:p w14:paraId="6EAF928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09538A8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Кадастровый номер: </w:t>
      </w:r>
      <w:r w:rsidRPr="009D0108">
        <w:rPr>
          <w:rFonts w:ascii="Tahoma" w:eastAsia="Calibri" w:hAnsi="Tahoma" w:cs="Tahoma"/>
          <w:lang w:eastAsia="en-US"/>
        </w:rPr>
        <w:t>77:04:0006003:7340</w:t>
      </w:r>
      <w:r w:rsidRPr="009D0108">
        <w:rPr>
          <w:rFonts w:ascii="Tahoma" w:hAnsi="Tahoma" w:cs="Tahoma"/>
        </w:rPr>
        <w:t>.</w:t>
      </w:r>
    </w:p>
    <w:p w14:paraId="57AB695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5F5D093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Площадь объекта: 152 кв. метра.</w:t>
      </w:r>
    </w:p>
    <w:p w14:paraId="224F95A9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22D2A57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Количество этажей, в том числе подземных этажей: 1.</w:t>
      </w:r>
    </w:p>
    <w:p w14:paraId="79BE436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32D245C" w14:textId="7BBBDB5F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Сведения о государственной регистрации права собственности Российской Федерации: запись в Едином государственном реестре недвижимости (далее - ЕГРН) </w:t>
      </w:r>
      <w:r w:rsidR="00920C4A" w:rsidRPr="009D0108">
        <w:rPr>
          <w:rFonts w:ascii="Tahoma" w:hAnsi="Tahoma" w:cs="Tahoma"/>
        </w:rPr>
        <w:t>от 16.03.2007</w:t>
      </w:r>
      <w:r w:rsidR="00920C4A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77-77-13/001/2007-996.</w:t>
      </w:r>
    </w:p>
    <w:p w14:paraId="45D891C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05E17AD" w14:textId="2549B3C4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Существующие ограничения (обременения) права: агентские полномочия АО «ДОМ.РФ» (до переименования АО «АИЖК»), запись в ЕГРН </w:t>
      </w:r>
      <w:r w:rsidR="00920C4A" w:rsidRPr="009D0108">
        <w:rPr>
          <w:rFonts w:ascii="Tahoma" w:hAnsi="Tahoma" w:cs="Tahoma"/>
        </w:rPr>
        <w:t>от 27.10.2017</w:t>
      </w:r>
      <w:r w:rsidR="00920C4A">
        <w:rPr>
          <w:rFonts w:ascii="Tahoma" w:hAnsi="Tahoma" w:cs="Tahoma"/>
        </w:rPr>
        <w:t xml:space="preserve"> </w:t>
      </w:r>
      <w:r w:rsidRPr="009D0108">
        <w:rPr>
          <w:rFonts w:ascii="Tahoma" w:hAnsi="Tahoma" w:cs="Tahoma"/>
        </w:rPr>
        <w:t>№ 77:04:0006003:7340-77/004/2017-2.</w:t>
      </w:r>
    </w:p>
    <w:p w14:paraId="54BF1626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1C18287" w14:textId="178233AF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Сведения о характеристиках объекта недвижимого имущества, зарегистрированных правах и обременениях содержатся в выписке из ЕГРН от 16.02.2018 № 99/2018/81252990, выданной ФГИС ЕГРН.</w:t>
      </w:r>
    </w:p>
    <w:p w14:paraId="37B93CE6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86224CF" w14:textId="36CEA5AB" w:rsidR="009D0108" w:rsidRPr="009D0108" w:rsidRDefault="00A102A4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5. </w:t>
      </w:r>
      <w:r w:rsidR="009D0108" w:rsidRPr="009D0108">
        <w:rPr>
          <w:rFonts w:ascii="Tahoma" w:hAnsi="Tahoma" w:cs="Tahoma"/>
          <w:b/>
        </w:rPr>
        <w:t>Объект недвижимого имущества</w:t>
      </w:r>
      <w:r w:rsidR="009D0108" w:rsidRPr="009D0108">
        <w:rPr>
          <w:rFonts w:ascii="Tahoma" w:hAnsi="Tahoma" w:cs="Tahoma"/>
        </w:rPr>
        <w:t xml:space="preserve"> по адресу: 111674 Москва, р-н </w:t>
      </w:r>
      <w:proofErr w:type="spellStart"/>
      <w:r w:rsidR="009D0108" w:rsidRPr="009D0108">
        <w:rPr>
          <w:rFonts w:ascii="Tahoma" w:hAnsi="Tahoma" w:cs="Tahoma"/>
        </w:rPr>
        <w:t>Некрасовка</w:t>
      </w:r>
      <w:proofErr w:type="spellEnd"/>
      <w:r w:rsidR="009D0108" w:rsidRPr="009D010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br/>
      </w:r>
      <w:r w:rsidR="009D0108" w:rsidRPr="009D0108">
        <w:rPr>
          <w:rFonts w:ascii="Tahoma" w:hAnsi="Tahoma" w:cs="Tahoma"/>
        </w:rPr>
        <w:t>ул</w:t>
      </w:r>
      <w:r>
        <w:rPr>
          <w:rFonts w:ascii="Tahoma" w:hAnsi="Tahoma" w:cs="Tahoma"/>
        </w:rPr>
        <w:t>.</w:t>
      </w:r>
      <w:r w:rsidR="009D0108" w:rsidRPr="009D0108">
        <w:rPr>
          <w:rFonts w:ascii="Tahoma" w:hAnsi="Tahoma" w:cs="Tahoma"/>
        </w:rPr>
        <w:t xml:space="preserve"> </w:t>
      </w:r>
      <w:proofErr w:type="spellStart"/>
      <w:r w:rsidR="009D0108" w:rsidRPr="009D0108">
        <w:rPr>
          <w:rFonts w:ascii="Tahoma" w:hAnsi="Tahoma" w:cs="Tahoma"/>
        </w:rPr>
        <w:t>Вольская</w:t>
      </w:r>
      <w:proofErr w:type="spellEnd"/>
      <w:r w:rsidR="009D0108" w:rsidRPr="009D0108">
        <w:rPr>
          <w:rFonts w:ascii="Tahoma" w:hAnsi="Tahoma" w:cs="Tahoma"/>
        </w:rPr>
        <w:t xml:space="preserve"> 1-я, д 10, корп</w:t>
      </w:r>
      <w:r w:rsidR="00FA7134">
        <w:rPr>
          <w:rFonts w:ascii="Tahoma" w:hAnsi="Tahoma" w:cs="Tahoma"/>
        </w:rPr>
        <w:t>.</w:t>
      </w:r>
      <w:r w:rsidR="009D0108" w:rsidRPr="009D0108">
        <w:rPr>
          <w:rFonts w:ascii="Tahoma" w:hAnsi="Tahoma" w:cs="Tahoma"/>
        </w:rPr>
        <w:t xml:space="preserve"> 2, строен 5</w:t>
      </w:r>
    </w:p>
    <w:p w14:paraId="482B108F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727255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Назначение: Нежилое здание.</w:t>
      </w:r>
    </w:p>
    <w:p w14:paraId="73D0BAA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9953AB0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Наименование: данные отсутствуют.</w:t>
      </w:r>
    </w:p>
    <w:p w14:paraId="5CF93765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5FCF0624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Кадастровый номер: </w:t>
      </w:r>
      <w:r w:rsidRPr="009D0108">
        <w:rPr>
          <w:rFonts w:ascii="Tahoma" w:eastAsia="Calibri" w:hAnsi="Tahoma" w:cs="Tahoma"/>
          <w:lang w:eastAsia="en-US"/>
        </w:rPr>
        <w:t>77:04:0006003:1012</w:t>
      </w:r>
      <w:r w:rsidRPr="009D0108">
        <w:rPr>
          <w:rFonts w:ascii="Tahoma" w:hAnsi="Tahoma" w:cs="Tahoma"/>
        </w:rPr>
        <w:t>.</w:t>
      </w:r>
    </w:p>
    <w:p w14:paraId="242B74DD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322EF756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Площадь объекта: 63,5 кв. метра.</w:t>
      </w:r>
    </w:p>
    <w:p w14:paraId="4ED368CC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1F6829AF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Количество этажей, в том числе подземных этажей: 1.</w:t>
      </w:r>
    </w:p>
    <w:p w14:paraId="7A13F4A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A9E12A5" w14:textId="607CCFDC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Сведения о государственной регистрации права собственности Российской Федерации: запись в Едином государственном реестре недвижимости (далее - ЕГРН) </w:t>
      </w:r>
      <w:r w:rsidR="00A102A4" w:rsidRPr="009D0108">
        <w:rPr>
          <w:rFonts w:ascii="Tahoma" w:hAnsi="Tahoma" w:cs="Tahoma"/>
        </w:rPr>
        <w:t>от 17.11.2017</w:t>
      </w:r>
      <w:r w:rsidR="00A102A4">
        <w:rPr>
          <w:rFonts w:ascii="Tahoma" w:hAnsi="Tahoma" w:cs="Tahoma"/>
        </w:rPr>
        <w:t xml:space="preserve"> </w:t>
      </w:r>
      <w:r w:rsidR="00A102A4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77:04:0006003:1012-77/012/2017-2.</w:t>
      </w:r>
    </w:p>
    <w:p w14:paraId="4D3E2B91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651A3B88" w14:textId="29C212BB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 xml:space="preserve">Существующие ограничения (обременения) права: агентские полномочия АО «ДОМ.РФ» </w:t>
      </w:r>
      <w:r w:rsidR="00A102A4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 xml:space="preserve">(до переименования АО «АИЖК»), запись в ЕГРН </w:t>
      </w:r>
      <w:r w:rsidR="00A102A4" w:rsidRPr="009D0108">
        <w:rPr>
          <w:rFonts w:ascii="Tahoma" w:hAnsi="Tahoma" w:cs="Tahoma"/>
        </w:rPr>
        <w:t>от 27.10.2017</w:t>
      </w:r>
      <w:r w:rsidR="00A102A4">
        <w:rPr>
          <w:rFonts w:ascii="Tahoma" w:hAnsi="Tahoma" w:cs="Tahoma"/>
        </w:rPr>
        <w:br/>
      </w:r>
      <w:r w:rsidRPr="009D0108">
        <w:rPr>
          <w:rFonts w:ascii="Tahoma" w:hAnsi="Tahoma" w:cs="Tahoma"/>
        </w:rPr>
        <w:t>№ 77:04:0006003:1012-77/004/2017-1.</w:t>
      </w:r>
    </w:p>
    <w:p w14:paraId="3A6AB2CA" w14:textId="77777777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A59B5D1" w14:textId="1555588B" w:rsidR="009D0108" w:rsidRPr="009D0108" w:rsidRDefault="009D0108" w:rsidP="009D0108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9D0108">
        <w:rPr>
          <w:rFonts w:ascii="Tahoma" w:hAnsi="Tahoma" w:cs="Tahoma"/>
        </w:rPr>
        <w:t>Сведения о характеристиках объекта недвижимого имущества, зарегистрированных правах и обременениях содержатся в выписке из ЕГРН от 16.02.2018 № 99/2018/81255994, выданной ФГИС ЕГРН.</w:t>
      </w:r>
    </w:p>
    <w:p w14:paraId="48666073" w14:textId="77777777" w:rsidR="00CD5D43" w:rsidRDefault="00CD5D43" w:rsidP="00CD5D43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  <w:b/>
        </w:rPr>
      </w:pPr>
    </w:p>
    <w:p w14:paraId="70ABE6BD" w14:textId="77777777" w:rsidR="009A5E5E" w:rsidRPr="00620E0B" w:rsidRDefault="009A5E5E" w:rsidP="009A5E5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620E0B">
        <w:rPr>
          <w:rFonts w:ascii="Tahoma" w:hAnsi="Tahoma" w:cs="Tahoma"/>
          <w:u w:val="single"/>
        </w:rPr>
        <w:t>Земельный участок</w:t>
      </w:r>
    </w:p>
    <w:p w14:paraId="1D481074" w14:textId="77777777" w:rsidR="009A5E5E" w:rsidRPr="001B1FDC" w:rsidRDefault="009A5E5E" w:rsidP="00CD5D43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3A44F97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1B1FDC">
        <w:rPr>
          <w:rFonts w:ascii="Tahoma" w:hAnsi="Tahoma" w:cs="Tahoma"/>
          <w:b/>
        </w:rPr>
        <w:t>Земельный участок</w:t>
      </w:r>
      <w:r w:rsidRPr="001B1FDC">
        <w:rPr>
          <w:rFonts w:ascii="Tahoma" w:hAnsi="Tahoma" w:cs="Tahoma"/>
        </w:rPr>
        <w:t xml:space="preserve"> по адресу: Москва, ул. </w:t>
      </w:r>
      <w:proofErr w:type="spellStart"/>
      <w:r w:rsidRPr="001B1FDC">
        <w:rPr>
          <w:rFonts w:ascii="Tahoma" w:hAnsi="Tahoma" w:cs="Tahoma"/>
        </w:rPr>
        <w:t>Вольская</w:t>
      </w:r>
      <w:proofErr w:type="spellEnd"/>
      <w:r w:rsidRPr="001B1FDC">
        <w:rPr>
          <w:rFonts w:ascii="Tahoma" w:hAnsi="Tahoma" w:cs="Tahoma"/>
        </w:rPr>
        <w:t xml:space="preserve"> 1-я. </w:t>
      </w:r>
    </w:p>
    <w:p w14:paraId="018E4E98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4B69BEB6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  <w:bCs/>
        </w:rPr>
      </w:pPr>
      <w:r w:rsidRPr="001B1FDC">
        <w:rPr>
          <w:rFonts w:ascii="Tahoma" w:hAnsi="Tahoma" w:cs="Tahoma"/>
        </w:rPr>
        <w:t xml:space="preserve">Кадастровый номер: </w:t>
      </w:r>
      <w:r w:rsidRPr="001B1FDC">
        <w:rPr>
          <w:rFonts w:ascii="Tahoma" w:eastAsia="Calibri" w:hAnsi="Tahoma" w:cs="Tahoma"/>
          <w:lang w:eastAsia="en-US"/>
        </w:rPr>
        <w:t>77:04:0006003:7356.</w:t>
      </w:r>
    </w:p>
    <w:p w14:paraId="32C62D60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  <w:bCs/>
        </w:rPr>
      </w:pPr>
    </w:p>
    <w:p w14:paraId="77C79855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1B1FDC">
        <w:rPr>
          <w:rFonts w:ascii="Tahoma" w:hAnsi="Tahoma" w:cs="Tahoma"/>
        </w:rPr>
        <w:t>Категория земель: земли населенных пунктов.</w:t>
      </w:r>
    </w:p>
    <w:p w14:paraId="3F2BFAA0" w14:textId="77777777" w:rsidR="001B1FDC" w:rsidRPr="001B1FDC" w:rsidRDefault="001B1FDC" w:rsidP="001B1FDC">
      <w:pPr>
        <w:pStyle w:val="13"/>
        <w:tabs>
          <w:tab w:val="left" w:pos="0"/>
        </w:tabs>
        <w:contextualSpacing/>
        <w:jc w:val="both"/>
        <w:rPr>
          <w:rFonts w:ascii="Tahoma" w:hAnsi="Tahoma" w:cs="Tahoma"/>
        </w:rPr>
      </w:pPr>
    </w:p>
    <w:p w14:paraId="153AAECF" w14:textId="77777777" w:rsidR="001B1FDC" w:rsidRPr="001B1FDC" w:rsidRDefault="001B1FDC" w:rsidP="001B1FDC">
      <w:pPr>
        <w:pStyle w:val="13"/>
        <w:tabs>
          <w:tab w:val="left" w:pos="0"/>
        </w:tabs>
        <w:contextualSpacing/>
        <w:jc w:val="both"/>
        <w:rPr>
          <w:rFonts w:ascii="Tahoma" w:hAnsi="Tahoma" w:cs="Tahoma"/>
        </w:rPr>
      </w:pPr>
      <w:r w:rsidRPr="001B1FDC">
        <w:rPr>
          <w:rFonts w:ascii="Tahoma" w:hAnsi="Tahoma" w:cs="Tahoma"/>
        </w:rPr>
        <w:t>Вид разрешенного использования: для эксплуатации приемной радиостанции Центра радиовещания и радиосвязи № 1</w:t>
      </w:r>
    </w:p>
    <w:p w14:paraId="0750F725" w14:textId="77777777" w:rsidR="001B1FDC" w:rsidRPr="001B1FDC" w:rsidRDefault="001B1FDC" w:rsidP="001B1FDC">
      <w:pPr>
        <w:pStyle w:val="13"/>
        <w:tabs>
          <w:tab w:val="left" w:pos="0"/>
        </w:tabs>
        <w:contextualSpacing/>
        <w:jc w:val="both"/>
        <w:rPr>
          <w:rFonts w:ascii="Tahoma" w:hAnsi="Tahoma" w:cs="Tahoma"/>
        </w:rPr>
      </w:pPr>
    </w:p>
    <w:p w14:paraId="482605E8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1B1FDC">
        <w:rPr>
          <w:rFonts w:ascii="Tahoma" w:hAnsi="Tahoma" w:cs="Tahoma"/>
        </w:rPr>
        <w:t>Общая площадь: 265 899 кв. метров.</w:t>
      </w:r>
    </w:p>
    <w:p w14:paraId="75BD6959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7E7F73E3" w14:textId="0C8506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  <w:r w:rsidRPr="001B1FDC">
        <w:rPr>
          <w:rFonts w:ascii="Tahoma" w:hAnsi="Tahoma" w:cs="Tahoma"/>
        </w:rPr>
        <w:t>Сведения о государственной регистрации права собственности Российской Федерации</w:t>
      </w:r>
      <w:r w:rsidRPr="001B1FDC">
        <w:rPr>
          <w:rFonts w:eastAsia="Helvetica Light" w:hAnsi="Tahoma" w:cs="Helvetica Light"/>
          <w:b/>
          <w:bCs/>
          <w:color w:val="3E5057"/>
          <w:kern w:val="24"/>
        </w:rPr>
        <w:t xml:space="preserve"> </w:t>
      </w:r>
      <w:r w:rsidRPr="001B1FDC">
        <w:rPr>
          <w:rFonts w:ascii="Tahoma" w:hAnsi="Tahoma" w:cs="Tahoma"/>
          <w:bCs/>
        </w:rPr>
        <w:t>на земельный участок</w:t>
      </w:r>
      <w:r w:rsidRPr="001B1FDC">
        <w:rPr>
          <w:rFonts w:ascii="Tahoma" w:hAnsi="Tahoma" w:cs="Tahoma"/>
        </w:rPr>
        <w:t>: запись в ЕГРН от 20.06.2017</w:t>
      </w:r>
      <w:r>
        <w:rPr>
          <w:rFonts w:ascii="Tahoma" w:hAnsi="Tahoma" w:cs="Tahoma"/>
        </w:rPr>
        <w:t xml:space="preserve"> </w:t>
      </w:r>
      <w:r w:rsidRPr="001B1FDC">
        <w:rPr>
          <w:rFonts w:ascii="Tahoma" w:hAnsi="Tahoma" w:cs="Tahoma"/>
        </w:rPr>
        <w:t>№ 77:04:0006003:7356-77/012/2017-1.</w:t>
      </w:r>
    </w:p>
    <w:p w14:paraId="7A8DD5B4" w14:textId="77777777" w:rsidR="001B1FDC" w:rsidRPr="001B1FDC" w:rsidRDefault="001B1FDC" w:rsidP="001B1FDC">
      <w:pPr>
        <w:pStyle w:val="13"/>
        <w:tabs>
          <w:tab w:val="left" w:pos="601"/>
        </w:tabs>
        <w:contextualSpacing/>
        <w:jc w:val="both"/>
        <w:rPr>
          <w:rFonts w:ascii="Tahoma" w:hAnsi="Tahoma" w:cs="Tahoma"/>
        </w:rPr>
      </w:pPr>
    </w:p>
    <w:p w14:paraId="2E4C5F8A" w14:textId="2CBA25EF" w:rsidR="001B1FDC" w:rsidRPr="001B1FDC" w:rsidRDefault="001B1FDC" w:rsidP="001B1FDC">
      <w:pPr>
        <w:spacing w:after="0" w:line="240" w:lineRule="auto"/>
        <w:jc w:val="both"/>
        <w:rPr>
          <w:rFonts w:ascii="Tahoma" w:hAnsi="Tahoma" w:cs="Tahoma"/>
        </w:rPr>
      </w:pPr>
      <w:r w:rsidRPr="001B1FDC">
        <w:rPr>
          <w:rFonts w:ascii="Tahoma" w:hAnsi="Tahoma" w:cs="Tahoma"/>
          <w:bCs/>
        </w:rPr>
        <w:t xml:space="preserve">Существующие ограничения (обременения) права: агентские полномочия АО «ДОМ.РФ» </w:t>
      </w:r>
      <w:r>
        <w:rPr>
          <w:rFonts w:ascii="Tahoma" w:hAnsi="Tahoma" w:cs="Tahoma"/>
          <w:bCs/>
        </w:rPr>
        <w:br/>
      </w:r>
      <w:r w:rsidRPr="001B1FDC">
        <w:rPr>
          <w:rFonts w:ascii="Tahoma" w:hAnsi="Tahoma" w:cs="Tahoma"/>
          <w:bCs/>
        </w:rPr>
        <w:t>(до переименования АО «АИЖК»), запись в ЕГРН</w:t>
      </w:r>
      <w:r w:rsidRPr="001B1FDC">
        <w:t xml:space="preserve"> </w:t>
      </w:r>
      <w:r w:rsidRPr="001B1FDC">
        <w:rPr>
          <w:rFonts w:ascii="Tahoma" w:hAnsi="Tahoma" w:cs="Tahoma"/>
          <w:bCs/>
        </w:rPr>
        <w:t>от</w:t>
      </w:r>
      <w:r w:rsidRPr="001B1FDC">
        <w:t xml:space="preserve"> </w:t>
      </w:r>
      <w:r w:rsidRPr="001B1FDC">
        <w:rPr>
          <w:rFonts w:ascii="Tahoma" w:hAnsi="Tahoma" w:cs="Tahoma"/>
          <w:bCs/>
        </w:rPr>
        <w:t>31.08.2017</w:t>
      </w:r>
      <w:r>
        <w:rPr>
          <w:rFonts w:ascii="Tahoma" w:hAnsi="Tahoma" w:cs="Tahoma"/>
          <w:bCs/>
        </w:rPr>
        <w:t xml:space="preserve"> </w:t>
      </w:r>
      <w:r w:rsidRPr="001B1FDC">
        <w:rPr>
          <w:rFonts w:ascii="Tahoma" w:hAnsi="Tahoma" w:cs="Tahoma"/>
        </w:rPr>
        <w:t>№</w:t>
      </w:r>
      <w:r w:rsidRPr="001B1FDC">
        <w:t xml:space="preserve"> </w:t>
      </w:r>
      <w:r w:rsidRPr="001B1FDC">
        <w:rPr>
          <w:rFonts w:ascii="Tahoma" w:hAnsi="Tahoma" w:cs="Tahoma"/>
          <w:bCs/>
        </w:rPr>
        <w:t>77:04:0006003:7356-77/004/2017-2</w:t>
      </w:r>
      <w:r w:rsidRPr="001B1FDC">
        <w:rPr>
          <w:rFonts w:ascii="Tahoma" w:hAnsi="Tahoma" w:cs="Tahoma"/>
        </w:rPr>
        <w:t>.</w:t>
      </w:r>
    </w:p>
    <w:p w14:paraId="42FA026E" w14:textId="77777777" w:rsidR="001B1FDC" w:rsidRPr="001B1FDC" w:rsidRDefault="001B1FDC" w:rsidP="001B1FDC">
      <w:pPr>
        <w:spacing w:after="0" w:line="240" w:lineRule="auto"/>
        <w:jc w:val="both"/>
        <w:rPr>
          <w:rFonts w:ascii="Tahoma" w:hAnsi="Tahoma" w:cs="Tahoma"/>
        </w:rPr>
      </w:pPr>
    </w:p>
    <w:p w14:paraId="0C3C12E0" w14:textId="4F61D9D9" w:rsidR="001B1FDC" w:rsidRPr="001B1FDC" w:rsidRDefault="001B1FDC" w:rsidP="001B1FDC">
      <w:pPr>
        <w:spacing w:after="0" w:line="240" w:lineRule="auto"/>
        <w:jc w:val="both"/>
        <w:rPr>
          <w:rFonts w:ascii="Tahoma" w:hAnsi="Tahoma" w:cs="Tahoma"/>
          <w:bCs/>
        </w:rPr>
      </w:pPr>
      <w:r w:rsidRPr="001B1FDC">
        <w:rPr>
          <w:rFonts w:ascii="Tahoma" w:hAnsi="Tahoma" w:cs="Tahoma"/>
        </w:rPr>
        <w:t>Сведения о характеристиках земельного участка, его границах, зарегистрированных правах и обременениях содержатся в выписке из ЕГРН от 16.02.2018 № 99/2018/81252995, выданной ФГИС ЕГРН.</w:t>
      </w:r>
    </w:p>
    <w:p w14:paraId="77ACD7D7" w14:textId="77777777" w:rsidR="001B1FDC" w:rsidRPr="001B1FDC" w:rsidRDefault="001B1FDC" w:rsidP="001B1FDC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3CE14359" w14:textId="77777777" w:rsidR="001B1FDC" w:rsidRDefault="001B1FDC" w:rsidP="001B1FDC">
      <w:pPr>
        <w:spacing w:after="0" w:line="240" w:lineRule="auto"/>
        <w:jc w:val="both"/>
        <w:rPr>
          <w:rFonts w:ascii="Tahoma" w:hAnsi="Tahoma" w:cs="Tahoma"/>
        </w:rPr>
      </w:pPr>
      <w:r w:rsidRPr="001B1FDC">
        <w:rPr>
          <w:rFonts w:ascii="Tahoma" w:hAnsi="Tahoma" w:cs="Tahoma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77:04:0006003:14. Посредством данного земельного участка обеспечен доступ к земельному участку (земельным участкам) с кадастровым номером (кадастровыми номерами) 77:04:0000000:5664, 77:04:0006003:7360.</w:t>
      </w:r>
    </w:p>
    <w:p w14:paraId="251FB6CE" w14:textId="77777777" w:rsidR="00CB74E7" w:rsidRPr="00CB74E7" w:rsidRDefault="00CB74E7" w:rsidP="001B1FDC">
      <w:pPr>
        <w:spacing w:after="0" w:line="240" w:lineRule="auto"/>
        <w:jc w:val="both"/>
        <w:rPr>
          <w:rFonts w:ascii="Tahoma" w:hAnsi="Tahoma" w:cs="Tahoma"/>
        </w:rPr>
      </w:pPr>
    </w:p>
    <w:p w14:paraId="1113D5BF" w14:textId="325C3CC5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В соответствии с материалами Генерального плана города Москвы, утвержденного Законом города Москвы от 05.05.2010 № 17 (в ред. от </w:t>
      </w:r>
      <w:r w:rsidR="00E64C7E">
        <w:rPr>
          <w:rFonts w:ascii="Tahoma" w:eastAsia="Calibri" w:hAnsi="Tahoma" w:cs="Tahoma"/>
        </w:rPr>
        <w:t>27</w:t>
      </w:r>
      <w:r w:rsidRPr="00CB74E7">
        <w:rPr>
          <w:rFonts w:ascii="Tahoma" w:eastAsia="Calibri" w:hAnsi="Tahoma" w:cs="Tahoma"/>
        </w:rPr>
        <w:t>.</w:t>
      </w:r>
      <w:r w:rsidR="00E64C7E">
        <w:rPr>
          <w:rFonts w:ascii="Tahoma" w:eastAsia="Calibri" w:hAnsi="Tahoma" w:cs="Tahoma"/>
        </w:rPr>
        <w:t>12.2017 № 59</w:t>
      </w:r>
      <w:r w:rsidRPr="00CB74E7">
        <w:rPr>
          <w:rFonts w:ascii="Tahoma" w:eastAsia="Calibri" w:hAnsi="Tahoma" w:cs="Tahoma"/>
        </w:rPr>
        <w:t>) (далее – ГП), участок расположен в границах функциональной зоны № 4 – зоны жилых районов и микрорайонов многоквартирной жилой (индекс назначения зоны – 200), а также в границах территории реорганизации, подлежащей комплексному преобразованию преимущественно в составе застроенных территорий.</w:t>
      </w:r>
    </w:p>
    <w:p w14:paraId="40FBBC41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179413BB" w14:textId="77777777" w:rsidR="00E64C7E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Незначительная часть участка расположена в границах ориентировочных санитарно-защитных зон, предусмотренных СанПиН 2.2.1/2.1.1.1200-03. </w:t>
      </w:r>
    </w:p>
    <w:p w14:paraId="1471E87A" w14:textId="2280548F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Участок расположен в границах зоны подтопления.</w:t>
      </w:r>
    </w:p>
    <w:p w14:paraId="4C267DA0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В границах участка условно обозначено размещение линейных объектов транспортной инфраструктуры «прочая улично-дорожная сеть Москвы». </w:t>
      </w:r>
    </w:p>
    <w:p w14:paraId="7BAE4A73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686B0A1F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Информация о планируемом размещении объектов капитального строительства федерального и/или регионального значения в границах земельного участка с кадастровым номером 77:04:0006003:7356 в материалах ГП отсутствует.</w:t>
      </w:r>
    </w:p>
    <w:p w14:paraId="6D703A46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057888AB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Согласно данным Правил землепользования и застройки города Москвы, утвержденных постановлением Правительства Москвы от 28.03.2017 № 120-ПП (в ред. от 27.03.2018) (далее – ПЗЗ), участок расположен в границах территориальной зоны сохраняемого землепользования (индекс Ф). В качестве основных видов разрешенного использования земельных участков и объектов капитального строительства, расположенных в зоне сохраняемого землепользования, устанавливаются виды разрешенного использования </w:t>
      </w:r>
      <w:r w:rsidRPr="00CB74E7">
        <w:rPr>
          <w:rFonts w:ascii="Tahoma" w:eastAsia="Calibri" w:hAnsi="Tahoma" w:cs="Tahoma"/>
        </w:rPr>
        <w:lastRenderedPageBreak/>
        <w:t xml:space="preserve">упомянутых земельных участков и объектов капитального строительства, сведения о которых содержатся в Едином государственном реестре недвижимости. В качестве предельных параметров разрешенного строительства, реконструкции объектов капитального строительства - устанавливаются параметры расположенных на земельных участках объектов капитального строительства, сведения о которых содержатся в Едином государственном реестре недвижимости. </w:t>
      </w:r>
    </w:p>
    <w:p w14:paraId="7C1FB7B2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67D734FA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Информация о наличии утвержденной документации по планировке территории относительно территории земельного участка в свободном доступе отсутствует.</w:t>
      </w:r>
    </w:p>
    <w:p w14:paraId="46184AD7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2CFBE2CA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К градостроительным и планировочным ограничениям и особым условиям использования территории, устанавливаемым в соответствии с требованием законодательства Российской Федерации и отображенным в графических материалах документов территориального планирования, градостроительного зонирования, документации по планировке территории, в документах государственного кадастра недвижимости, а также выявленным ограничением использования участка на основе анализа материалов </w:t>
      </w:r>
      <w:proofErr w:type="spellStart"/>
      <w:r w:rsidRPr="00CB74E7">
        <w:rPr>
          <w:rFonts w:ascii="Tahoma" w:eastAsia="Calibri" w:hAnsi="Tahoma" w:cs="Tahoma"/>
        </w:rPr>
        <w:t>космосъемки</w:t>
      </w:r>
      <w:proofErr w:type="spellEnd"/>
      <w:r w:rsidRPr="00CB74E7">
        <w:rPr>
          <w:rFonts w:ascii="Tahoma" w:eastAsia="Calibri" w:hAnsi="Tahoma" w:cs="Tahoma"/>
        </w:rPr>
        <w:t>, относится расположение участка в следующих границах:</w:t>
      </w:r>
    </w:p>
    <w:p w14:paraId="56381A33" w14:textId="77777777" w:rsidR="00CB74E7" w:rsidRPr="00CB74E7" w:rsidRDefault="00CB74E7" w:rsidP="00CB74E7">
      <w:p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•</w:t>
      </w:r>
      <w:r w:rsidRPr="00CB74E7">
        <w:rPr>
          <w:rFonts w:ascii="Tahoma" w:eastAsia="Calibri" w:hAnsi="Tahoma" w:cs="Tahoma"/>
        </w:rPr>
        <w:tab/>
        <w:t>ориентировочных санитарно-защитных зон, предусмотренных СанПиН 2.2.1/2.1.1.1200-03 (ГП);</w:t>
      </w:r>
    </w:p>
    <w:p w14:paraId="415206EC" w14:textId="0BDDEDDB" w:rsidR="00CB74E7" w:rsidRPr="00CB74E7" w:rsidRDefault="00CB74E7" w:rsidP="00CB74E7">
      <w:p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•</w:t>
      </w:r>
      <w:r w:rsidRPr="00CB74E7">
        <w:rPr>
          <w:rFonts w:ascii="Tahoma" w:eastAsia="Calibri" w:hAnsi="Tahoma" w:cs="Tahoma"/>
        </w:rPr>
        <w:tab/>
        <w:t>зоны подт</w:t>
      </w:r>
      <w:r w:rsidR="00E64C7E">
        <w:rPr>
          <w:rFonts w:ascii="Tahoma" w:eastAsia="Calibri" w:hAnsi="Tahoma" w:cs="Tahoma"/>
        </w:rPr>
        <w:t>о</w:t>
      </w:r>
      <w:r w:rsidRPr="00CB74E7">
        <w:rPr>
          <w:rFonts w:ascii="Tahoma" w:eastAsia="Calibri" w:hAnsi="Tahoma" w:cs="Tahoma"/>
        </w:rPr>
        <w:t>пления (ГП);</w:t>
      </w:r>
    </w:p>
    <w:p w14:paraId="02E050E6" w14:textId="77777777" w:rsidR="00CB74E7" w:rsidRPr="00CB74E7" w:rsidRDefault="00CB74E7" w:rsidP="00CB74E7">
      <w:p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•</w:t>
      </w:r>
      <w:r w:rsidRPr="00CB74E7">
        <w:rPr>
          <w:rFonts w:ascii="Tahoma" w:eastAsia="Calibri" w:hAnsi="Tahoma" w:cs="Tahoma"/>
        </w:rPr>
        <w:tab/>
        <w:t xml:space="preserve">нормативных </w:t>
      </w:r>
      <w:proofErr w:type="spellStart"/>
      <w:r w:rsidRPr="00CB74E7">
        <w:rPr>
          <w:rFonts w:ascii="Tahoma" w:eastAsia="Calibri" w:hAnsi="Tahoma" w:cs="Tahoma"/>
        </w:rPr>
        <w:t>приаэродромных</w:t>
      </w:r>
      <w:proofErr w:type="spellEnd"/>
      <w:r w:rsidRPr="00CB74E7">
        <w:rPr>
          <w:rFonts w:ascii="Tahoma" w:eastAsia="Calibri" w:hAnsi="Tahoma" w:cs="Tahoma"/>
        </w:rPr>
        <w:t xml:space="preserve"> территорий международного аэропорта «Домодедово» и аэродрома ЛИИ им. Громова (г. Жуковский), устанавливаемых для каждого аэродрома, и связанная с этим необходимость соблюдения особых условий использования территории при размещении объектов капитального строительства в соответствии с «Методическими рекомендациями относительно согласования строительства (реконструкции, размещения) объектов в пределах </w:t>
      </w:r>
      <w:proofErr w:type="spellStart"/>
      <w:r w:rsidRPr="00CB74E7">
        <w:rPr>
          <w:rFonts w:ascii="Tahoma" w:eastAsia="Calibri" w:hAnsi="Tahoma" w:cs="Tahoma"/>
        </w:rPr>
        <w:t>приаэродромной</w:t>
      </w:r>
      <w:proofErr w:type="spellEnd"/>
      <w:r w:rsidRPr="00CB74E7">
        <w:rPr>
          <w:rFonts w:ascii="Tahoma" w:eastAsia="Calibri" w:hAnsi="Tahoma" w:cs="Tahoma"/>
        </w:rPr>
        <w:t xml:space="preserve"> территории гражданских аэродромов, а также в зонах действия систем посадки, вблизи объектов радиолокации и радионавигации, предназначенных для обеспечения полетов воздушных судов», утв. </w:t>
      </w:r>
      <w:proofErr w:type="spellStart"/>
      <w:r w:rsidRPr="00CB74E7">
        <w:rPr>
          <w:rFonts w:ascii="Tahoma" w:eastAsia="Calibri" w:hAnsi="Tahoma" w:cs="Tahoma"/>
        </w:rPr>
        <w:t>Росавиацией</w:t>
      </w:r>
      <w:proofErr w:type="spellEnd"/>
      <w:r w:rsidRPr="00CB74E7">
        <w:rPr>
          <w:rFonts w:ascii="Tahoma" w:eastAsia="Calibri" w:hAnsi="Tahoma" w:cs="Tahoma"/>
        </w:rPr>
        <w:t xml:space="preserve"> 07.02.2017.</w:t>
      </w:r>
    </w:p>
    <w:p w14:paraId="2288FE1A" w14:textId="77777777" w:rsid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728C2DC4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 xml:space="preserve">Ввиду того, что порядка 60% территории участка </w:t>
      </w:r>
      <w:proofErr w:type="spellStart"/>
      <w:r w:rsidRPr="00CB74E7">
        <w:rPr>
          <w:rFonts w:ascii="Tahoma" w:eastAsia="Calibri" w:hAnsi="Tahoma" w:cs="Tahoma"/>
        </w:rPr>
        <w:t>залесена</w:t>
      </w:r>
      <w:proofErr w:type="spellEnd"/>
      <w:r w:rsidRPr="00CB74E7">
        <w:rPr>
          <w:rFonts w:ascii="Tahoma" w:eastAsia="Calibri" w:hAnsi="Tahoma" w:cs="Tahoma"/>
        </w:rPr>
        <w:t>, снос зеленых насаждений должен быть осуществлен в соответствии с действующим законодательством Российской Федерации и г. Москвы, в том числе, в соответствии с постановлением Правительства Москвы от 10.09.2002 № 743-ПП (ред. от 04.07.2017) «Об утверждении Правил создания, содержания и охраны зеленых насаждений и природных сообществ города Москвы» и постановлением Правительства Москвы от 27.02.2007 № 121-ПП «О внесении изменений в постановление Правительства Москвы от 10 сентября 2002 г. № 743-ПП» (вместе с «Правилами создания, содержания и охраны зеленых насаждений города Москвы», «Методическими рекомендациями по применению древесных и кустарниковых видов растений, используемых в благоустройстве и озеленении города Москвы»).</w:t>
      </w:r>
    </w:p>
    <w:p w14:paraId="06C4AA7A" w14:textId="77777777" w:rsidR="00CB74E7" w:rsidRPr="00CB74E7" w:rsidRDefault="00CB74E7" w:rsidP="00CB74E7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41CCAE83" w14:textId="71C22CA1" w:rsidR="00CB74E7" w:rsidRPr="00CB74E7" w:rsidRDefault="00CB74E7" w:rsidP="00557B63">
      <w:p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CB74E7">
        <w:rPr>
          <w:rFonts w:ascii="Tahoma" w:eastAsia="Calibri" w:hAnsi="Tahoma" w:cs="Tahoma"/>
        </w:rPr>
        <w:t>Сведения о предназначении земельного участка с кадастровым номером 77:04:0006003:7356 для размещения объектов федерального или регионального значения, согласно п. 14 ч. 8 ст. 39.11 Земельного кодекса Российской Федерации</w:t>
      </w:r>
      <w:r w:rsidR="00557B63">
        <w:rPr>
          <w:rFonts w:ascii="Tahoma" w:eastAsia="Calibri" w:hAnsi="Tahoma" w:cs="Tahoma"/>
        </w:rPr>
        <w:t xml:space="preserve"> отсутствуют </w:t>
      </w:r>
      <w:r w:rsidR="00557B63" w:rsidRPr="00053271">
        <w:rPr>
          <w:rFonts w:ascii="Tahoma" w:hAnsi="Tahoma" w:cs="Tahoma"/>
        </w:rPr>
        <w:t>и уточняются при разработке проекта планировки территории</w:t>
      </w:r>
      <w:r w:rsidRPr="00CB74E7">
        <w:rPr>
          <w:rFonts w:ascii="Tahoma" w:eastAsia="Calibri" w:hAnsi="Tahoma" w:cs="Tahoma"/>
        </w:rPr>
        <w:t>.</w:t>
      </w:r>
    </w:p>
    <w:p w14:paraId="4CB4C571" w14:textId="77777777" w:rsidR="00CB74E7" w:rsidRPr="001B1FDC" w:rsidRDefault="00CB74E7" w:rsidP="001B1FDC">
      <w:pPr>
        <w:spacing w:after="0" w:line="240" w:lineRule="auto"/>
        <w:jc w:val="both"/>
        <w:rPr>
          <w:rFonts w:ascii="Tahoma" w:hAnsi="Tahoma" w:cs="Tahoma"/>
        </w:rPr>
      </w:pPr>
    </w:p>
    <w:p w14:paraId="75BBE043" w14:textId="77777777" w:rsidR="001E7A09" w:rsidRDefault="001E7A09">
      <w:pPr>
        <w:spacing w:after="0" w:line="240" w:lineRule="auto"/>
        <w:rPr>
          <w:rFonts w:ascii="Tahoma" w:eastAsia="Calibri" w:hAnsi="Tahoma" w:cs="Tahoma"/>
          <w:b/>
          <w:lang w:val="x-none"/>
        </w:rPr>
      </w:pPr>
      <w:r>
        <w:rPr>
          <w:rFonts w:ascii="Tahoma" w:hAnsi="Tahoma" w:cs="Tahoma"/>
          <w:b/>
        </w:rPr>
        <w:br w:type="page"/>
      </w:r>
    </w:p>
    <w:p w14:paraId="0E6745ED" w14:textId="0643E52F" w:rsidR="00100019" w:rsidRPr="007F7314" w:rsidRDefault="00100019" w:rsidP="00803913">
      <w:pPr>
        <w:pStyle w:val="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7F7314">
        <w:rPr>
          <w:rFonts w:ascii="Tahoma" w:hAnsi="Tahoma" w:cs="Tahoma"/>
          <w:b/>
          <w:sz w:val="22"/>
          <w:szCs w:val="22"/>
        </w:rPr>
        <w:lastRenderedPageBreak/>
        <w:t>Порядок оформления участия в аукционе</w:t>
      </w:r>
    </w:p>
    <w:p w14:paraId="0E6745EE" w14:textId="77777777" w:rsidR="00C73EC3" w:rsidRPr="007F7314" w:rsidRDefault="00C73EC3" w:rsidP="00803913">
      <w:pPr>
        <w:pStyle w:val="3"/>
        <w:tabs>
          <w:tab w:val="left" w:pos="0"/>
          <w:tab w:val="left" w:pos="284"/>
        </w:tabs>
        <w:ind w:firstLine="0"/>
        <w:rPr>
          <w:rFonts w:ascii="Tahoma" w:hAnsi="Tahoma" w:cs="Tahoma"/>
          <w:b/>
          <w:sz w:val="22"/>
          <w:szCs w:val="22"/>
          <w:lang w:val="ru-RU"/>
        </w:rPr>
      </w:pPr>
    </w:p>
    <w:p w14:paraId="7311E77F" w14:textId="4EE48F1C" w:rsidR="00905775" w:rsidRPr="00B00645" w:rsidRDefault="00905775" w:rsidP="00905775">
      <w:pPr>
        <w:pStyle w:val="3"/>
        <w:numPr>
          <w:ilvl w:val="1"/>
          <w:numId w:val="5"/>
        </w:numPr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 xml:space="preserve">Для участия в аукционе </w:t>
      </w:r>
      <w:r w:rsidRPr="00B00645">
        <w:rPr>
          <w:rFonts w:ascii="Tahoma" w:hAnsi="Tahoma" w:cs="Tahoma"/>
          <w:sz w:val="22"/>
          <w:szCs w:val="22"/>
          <w:lang w:val="ru-RU"/>
        </w:rPr>
        <w:t>претендент</w:t>
      </w:r>
      <w:r w:rsidRPr="00B00645">
        <w:rPr>
          <w:rFonts w:ascii="Tahoma" w:hAnsi="Tahoma" w:cs="Tahoma"/>
          <w:sz w:val="22"/>
          <w:szCs w:val="22"/>
        </w:rPr>
        <w:t xml:space="preserve"> или его представитель представляет организатору аукциона по описи заявку на участие в аукционе по утвержденной форме и документы, указанные в пункте</w:t>
      </w:r>
      <w:r w:rsidRPr="00B00645">
        <w:rPr>
          <w:rFonts w:ascii="Tahoma" w:hAnsi="Tahoma" w:cs="Tahoma"/>
          <w:sz w:val="22"/>
          <w:szCs w:val="22"/>
          <w:lang w:val="ru-RU"/>
        </w:rPr>
        <w:t> </w:t>
      </w:r>
      <w:r w:rsidRPr="00B00645">
        <w:rPr>
          <w:rFonts w:ascii="Tahoma" w:hAnsi="Tahoma" w:cs="Tahoma"/>
          <w:sz w:val="22"/>
          <w:szCs w:val="22"/>
        </w:rPr>
        <w:t>1.</w:t>
      </w:r>
      <w:r w:rsidRPr="00B00645">
        <w:rPr>
          <w:rFonts w:ascii="Tahoma" w:hAnsi="Tahoma" w:cs="Tahoma"/>
          <w:sz w:val="22"/>
          <w:szCs w:val="22"/>
          <w:lang w:val="ru-RU"/>
        </w:rPr>
        <w:t>2 статьи  1 раздела </w:t>
      </w:r>
      <w:r w:rsidRPr="00B00645">
        <w:rPr>
          <w:rFonts w:ascii="Tahoma" w:hAnsi="Tahoma" w:cs="Tahoma"/>
          <w:sz w:val="22"/>
          <w:szCs w:val="22"/>
          <w:lang w:val="en-US"/>
        </w:rPr>
        <w:t>II</w:t>
      </w:r>
      <w:r w:rsidRPr="00B00645">
        <w:rPr>
          <w:rFonts w:ascii="Tahoma" w:hAnsi="Tahoma" w:cs="Tahoma"/>
          <w:sz w:val="22"/>
          <w:szCs w:val="22"/>
        </w:rPr>
        <w:t xml:space="preserve"> документации </w:t>
      </w:r>
      <w:r w:rsidRPr="00B00645">
        <w:rPr>
          <w:rFonts w:ascii="Tahoma" w:hAnsi="Tahoma" w:cs="Tahoma"/>
          <w:sz w:val="22"/>
          <w:szCs w:val="22"/>
        </w:rPr>
        <w:br/>
        <w:t xml:space="preserve">об аукционе, размещенной на сайте </w:t>
      </w:r>
      <w:r w:rsidRPr="00B00645">
        <w:rPr>
          <w:rFonts w:ascii="Tahoma" w:hAnsi="Tahoma" w:cs="Tahoma"/>
          <w:sz w:val="22"/>
          <w:szCs w:val="22"/>
          <w:lang w:val="ru-RU"/>
        </w:rPr>
        <w:t>АО «</w:t>
      </w:r>
      <w:r w:rsidR="00BC2E13">
        <w:rPr>
          <w:rFonts w:ascii="Tahoma" w:hAnsi="Tahoma" w:cs="Tahoma"/>
          <w:sz w:val="22"/>
          <w:szCs w:val="22"/>
          <w:lang w:val="ru-RU"/>
        </w:rPr>
        <w:t>ДОМ.РФ</w:t>
      </w:r>
      <w:r w:rsidRPr="00B00645">
        <w:rPr>
          <w:rFonts w:ascii="Tahoma" w:hAnsi="Tahoma" w:cs="Tahoma"/>
          <w:sz w:val="22"/>
          <w:szCs w:val="22"/>
          <w:lang w:val="ru-RU"/>
        </w:rPr>
        <w:t>»</w:t>
      </w:r>
      <w:r w:rsidRPr="00B00645">
        <w:rPr>
          <w:rFonts w:ascii="Tahoma" w:hAnsi="Tahoma" w:cs="Tahoma"/>
          <w:sz w:val="22"/>
          <w:szCs w:val="22"/>
        </w:rPr>
        <w:t>.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Один претендент имеет право подать только одну заявку на участие в аукционе.</w:t>
      </w:r>
    </w:p>
    <w:p w14:paraId="10EAF5BD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20E21E37" w14:textId="77777777" w:rsidR="00905775" w:rsidRPr="00B00645" w:rsidRDefault="00905775" w:rsidP="00905775">
      <w:pPr>
        <w:pStyle w:val="3"/>
        <w:tabs>
          <w:tab w:val="left" w:pos="709"/>
          <w:tab w:val="left" w:pos="1134"/>
        </w:tabs>
        <w:ind w:left="709" w:firstLine="0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 xml:space="preserve">Заявка и опись представленных документов составляются в </w:t>
      </w:r>
      <w:r w:rsidRPr="00B00645">
        <w:rPr>
          <w:rFonts w:ascii="Tahoma" w:hAnsi="Tahoma" w:cs="Tahoma"/>
          <w:sz w:val="22"/>
          <w:szCs w:val="22"/>
          <w:lang w:val="ru-RU"/>
        </w:rPr>
        <w:t>2 (</w:t>
      </w:r>
      <w:r w:rsidRPr="00B00645">
        <w:rPr>
          <w:rFonts w:ascii="Tahoma" w:hAnsi="Tahoma" w:cs="Tahoma"/>
          <w:sz w:val="22"/>
          <w:szCs w:val="22"/>
        </w:rPr>
        <w:t>двух</w:t>
      </w:r>
      <w:r w:rsidRPr="00B00645">
        <w:rPr>
          <w:rFonts w:ascii="Tahoma" w:hAnsi="Tahoma" w:cs="Tahoma"/>
          <w:sz w:val="22"/>
          <w:szCs w:val="22"/>
          <w:lang w:val="ru-RU"/>
        </w:rPr>
        <w:t>)</w:t>
      </w:r>
      <w:r w:rsidRPr="00B00645">
        <w:rPr>
          <w:rFonts w:ascii="Tahoma" w:hAnsi="Tahoma" w:cs="Tahoma"/>
          <w:sz w:val="22"/>
          <w:szCs w:val="22"/>
        </w:rPr>
        <w:t xml:space="preserve"> экземплярах.</w:t>
      </w:r>
    </w:p>
    <w:p w14:paraId="1DADF38F" w14:textId="77777777" w:rsidR="00905775" w:rsidRPr="00B00645" w:rsidRDefault="00905775" w:rsidP="00905775">
      <w:pPr>
        <w:pStyle w:val="3"/>
        <w:tabs>
          <w:tab w:val="left" w:pos="851"/>
        </w:tabs>
        <w:ind w:left="851" w:hanging="851"/>
        <w:contextualSpacing/>
        <w:rPr>
          <w:rFonts w:ascii="Tahoma" w:hAnsi="Tahoma" w:cs="Tahoma"/>
          <w:sz w:val="22"/>
          <w:szCs w:val="22"/>
          <w:lang w:val="ru-RU"/>
        </w:rPr>
      </w:pPr>
    </w:p>
    <w:p w14:paraId="356564AE" w14:textId="7649B29A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>2.2.</w:t>
      </w:r>
      <w:r w:rsidRPr="00B00645">
        <w:rPr>
          <w:rFonts w:ascii="Tahoma" w:hAnsi="Tahoma" w:cs="Tahoma"/>
          <w:sz w:val="22"/>
          <w:szCs w:val="22"/>
          <w:lang w:val="ru-RU"/>
        </w:rPr>
        <w:tab/>
      </w:r>
      <w:r w:rsidRPr="00B00645">
        <w:rPr>
          <w:rFonts w:ascii="Tahoma" w:hAnsi="Tahoma" w:cs="Tahoma"/>
          <w:sz w:val="22"/>
          <w:szCs w:val="22"/>
        </w:rPr>
        <w:t>Заявки (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по </w:t>
      </w:r>
      <w:r w:rsidRPr="00B00645">
        <w:rPr>
          <w:rFonts w:ascii="Tahoma" w:hAnsi="Tahoma" w:cs="Tahoma"/>
          <w:sz w:val="22"/>
          <w:szCs w:val="22"/>
        </w:rPr>
        <w:t>утвержденной форм</w:t>
      </w:r>
      <w:r w:rsidRPr="00B00645">
        <w:rPr>
          <w:rFonts w:ascii="Tahoma" w:hAnsi="Tahoma" w:cs="Tahoma"/>
          <w:sz w:val="22"/>
          <w:szCs w:val="22"/>
          <w:lang w:val="ru-RU"/>
        </w:rPr>
        <w:t>е</w:t>
      </w:r>
      <w:r w:rsidRPr="00B00645">
        <w:rPr>
          <w:rFonts w:ascii="Tahoma" w:hAnsi="Tahoma" w:cs="Tahoma"/>
          <w:sz w:val="22"/>
          <w:szCs w:val="22"/>
        </w:rPr>
        <w:t xml:space="preserve">) 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одновременно с полным комплектом документов, указанных </w:t>
      </w:r>
      <w:r w:rsidRPr="00B00645">
        <w:rPr>
          <w:rFonts w:ascii="Tahoma" w:hAnsi="Tahoma" w:cs="Tahoma"/>
          <w:sz w:val="22"/>
          <w:szCs w:val="22"/>
        </w:rPr>
        <w:t>в пункте</w:t>
      </w:r>
      <w:r w:rsidRPr="00B00645">
        <w:rPr>
          <w:rFonts w:ascii="Tahoma" w:hAnsi="Tahoma" w:cs="Tahoma"/>
          <w:sz w:val="22"/>
          <w:szCs w:val="22"/>
          <w:lang w:val="ru-RU"/>
        </w:rPr>
        <w:t> </w:t>
      </w:r>
      <w:r w:rsidRPr="00B00645">
        <w:rPr>
          <w:rFonts w:ascii="Tahoma" w:hAnsi="Tahoma" w:cs="Tahoma"/>
          <w:sz w:val="22"/>
          <w:szCs w:val="22"/>
        </w:rPr>
        <w:t>2.1 настоящего извещения, принимаются организатором аукциона по рабочим дням с 1</w:t>
      </w:r>
      <w:r w:rsidRPr="00B00645">
        <w:rPr>
          <w:rFonts w:ascii="Tahoma" w:hAnsi="Tahoma" w:cs="Tahoma"/>
          <w:sz w:val="22"/>
          <w:szCs w:val="22"/>
          <w:lang w:val="ru-RU"/>
        </w:rPr>
        <w:t>0:</w:t>
      </w:r>
      <w:r w:rsidRPr="00B00645">
        <w:rPr>
          <w:rFonts w:ascii="Tahoma" w:hAnsi="Tahoma" w:cs="Tahoma"/>
          <w:sz w:val="22"/>
          <w:szCs w:val="22"/>
        </w:rPr>
        <w:t>00 до 1</w:t>
      </w:r>
      <w:r w:rsidRPr="00B00645">
        <w:rPr>
          <w:rFonts w:ascii="Tahoma" w:hAnsi="Tahoma" w:cs="Tahoma"/>
          <w:sz w:val="22"/>
          <w:szCs w:val="22"/>
          <w:lang w:val="ru-RU"/>
        </w:rPr>
        <w:t>7:</w:t>
      </w:r>
      <w:r w:rsidRPr="00B00645">
        <w:rPr>
          <w:rFonts w:ascii="Tahoma" w:hAnsi="Tahoma" w:cs="Tahoma"/>
          <w:sz w:val="22"/>
          <w:szCs w:val="22"/>
        </w:rPr>
        <w:t>00 (перерыв с 13</w:t>
      </w:r>
      <w:r w:rsidRPr="00B00645">
        <w:rPr>
          <w:rFonts w:ascii="Tahoma" w:hAnsi="Tahoma" w:cs="Tahoma"/>
          <w:sz w:val="22"/>
          <w:szCs w:val="22"/>
          <w:lang w:val="ru-RU"/>
        </w:rPr>
        <w:t>:</w:t>
      </w:r>
      <w:r w:rsidRPr="00B00645">
        <w:rPr>
          <w:rFonts w:ascii="Tahoma" w:hAnsi="Tahoma" w:cs="Tahoma"/>
          <w:sz w:val="22"/>
          <w:szCs w:val="22"/>
        </w:rPr>
        <w:t>00 до 14</w:t>
      </w:r>
      <w:r w:rsidRPr="00B00645">
        <w:rPr>
          <w:rFonts w:ascii="Tahoma" w:hAnsi="Tahoma" w:cs="Tahoma"/>
          <w:sz w:val="22"/>
          <w:szCs w:val="22"/>
          <w:lang w:val="ru-RU"/>
        </w:rPr>
        <w:t>:</w:t>
      </w:r>
      <w:r w:rsidRPr="00B00645">
        <w:rPr>
          <w:rFonts w:ascii="Tahoma" w:hAnsi="Tahoma" w:cs="Tahoma"/>
          <w:sz w:val="22"/>
          <w:szCs w:val="22"/>
        </w:rPr>
        <w:t>00) начиная с</w:t>
      </w:r>
      <w:r w:rsidRPr="00B00645">
        <w:rPr>
          <w:rFonts w:ascii="Tahoma" w:hAnsi="Tahoma" w:cs="Tahoma"/>
          <w:sz w:val="22"/>
          <w:szCs w:val="22"/>
          <w:lang w:val="ru-RU"/>
        </w:rPr>
        <w:t> </w:t>
      </w:r>
      <w:r w:rsidR="00CB74E7">
        <w:rPr>
          <w:rFonts w:ascii="Tahoma" w:hAnsi="Tahoma" w:cs="Tahoma"/>
          <w:sz w:val="22"/>
          <w:szCs w:val="22"/>
          <w:lang w:val="ru-RU"/>
        </w:rPr>
        <w:t>2</w:t>
      </w:r>
      <w:r w:rsidR="00557B63">
        <w:rPr>
          <w:rFonts w:ascii="Tahoma" w:hAnsi="Tahoma" w:cs="Tahoma"/>
          <w:sz w:val="22"/>
          <w:szCs w:val="22"/>
          <w:lang w:val="ru-RU"/>
        </w:rPr>
        <w:t>6</w:t>
      </w:r>
      <w:r w:rsidRPr="00B00645">
        <w:rPr>
          <w:rFonts w:ascii="Tahoma" w:hAnsi="Tahoma" w:cs="Tahoma"/>
          <w:sz w:val="22"/>
          <w:szCs w:val="22"/>
          <w:lang w:val="ru-RU"/>
        </w:rPr>
        <w:t>.0</w:t>
      </w:r>
      <w:r w:rsidR="00EE0B1E">
        <w:rPr>
          <w:rFonts w:ascii="Tahoma" w:hAnsi="Tahoma" w:cs="Tahoma"/>
          <w:sz w:val="22"/>
          <w:szCs w:val="22"/>
          <w:lang w:val="ru-RU"/>
        </w:rPr>
        <w:t>4</w:t>
      </w:r>
      <w:r w:rsidRPr="00B00645">
        <w:rPr>
          <w:rFonts w:ascii="Tahoma" w:hAnsi="Tahoma" w:cs="Tahoma"/>
          <w:sz w:val="22"/>
          <w:szCs w:val="22"/>
          <w:lang w:val="ru-RU"/>
        </w:rPr>
        <w:t>.</w:t>
      </w:r>
      <w:r w:rsidRPr="00B00645">
        <w:rPr>
          <w:rFonts w:ascii="Tahoma" w:hAnsi="Tahoma" w:cs="Tahoma"/>
          <w:spacing w:val="-4"/>
          <w:sz w:val="22"/>
          <w:szCs w:val="22"/>
          <w:lang w:val="ru-RU"/>
        </w:rPr>
        <w:t>2018</w:t>
      </w:r>
      <w:r w:rsidRPr="00B00645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00645">
        <w:rPr>
          <w:rFonts w:ascii="Tahoma" w:hAnsi="Tahoma" w:cs="Tahoma"/>
          <w:sz w:val="22"/>
          <w:szCs w:val="22"/>
        </w:rPr>
        <w:t>по адресу: г. Москва,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00645">
        <w:rPr>
          <w:rFonts w:ascii="Tahoma" w:hAnsi="Tahoma" w:cs="Tahoma"/>
          <w:sz w:val="22"/>
          <w:szCs w:val="22"/>
        </w:rPr>
        <w:t>ул. Воздвиженка, д. 10</w:t>
      </w:r>
      <w:r w:rsidRPr="00B00645">
        <w:rPr>
          <w:rFonts w:ascii="Tahoma" w:hAnsi="Tahoma" w:cs="Tahoma"/>
          <w:sz w:val="22"/>
          <w:szCs w:val="22"/>
          <w:lang w:val="ru-RU"/>
        </w:rPr>
        <w:t>, торгово-офисный комплекс «Воздвиженка Центр» (вход со стороны Б. </w:t>
      </w:r>
      <w:proofErr w:type="spellStart"/>
      <w:r w:rsidRPr="00B00645">
        <w:rPr>
          <w:rFonts w:ascii="Tahoma" w:hAnsi="Tahoma" w:cs="Tahoma"/>
          <w:sz w:val="22"/>
          <w:szCs w:val="22"/>
          <w:lang w:val="ru-RU"/>
        </w:rPr>
        <w:t>Кисловского</w:t>
      </w:r>
      <w:proofErr w:type="spellEnd"/>
      <w:r w:rsidRPr="00B00645">
        <w:rPr>
          <w:rFonts w:ascii="Tahoma" w:hAnsi="Tahoma" w:cs="Tahoma"/>
          <w:sz w:val="22"/>
          <w:szCs w:val="22"/>
          <w:lang w:val="ru-RU"/>
        </w:rPr>
        <w:t xml:space="preserve"> переулка)</w:t>
      </w:r>
      <w:r w:rsidRPr="00B00645">
        <w:rPr>
          <w:rFonts w:ascii="Tahoma" w:hAnsi="Tahoma" w:cs="Tahoma"/>
          <w:sz w:val="22"/>
          <w:szCs w:val="22"/>
        </w:rPr>
        <w:t xml:space="preserve">. Прием заявок прекращается </w:t>
      </w:r>
      <w:r w:rsidR="00CB74E7">
        <w:rPr>
          <w:rFonts w:ascii="Tahoma" w:hAnsi="Tahoma" w:cs="Tahoma"/>
          <w:sz w:val="22"/>
          <w:szCs w:val="22"/>
          <w:lang w:val="ru-RU"/>
        </w:rPr>
        <w:t>22</w:t>
      </w:r>
      <w:r>
        <w:rPr>
          <w:rFonts w:ascii="Tahoma" w:hAnsi="Tahoma" w:cs="Tahoma"/>
          <w:sz w:val="22"/>
          <w:szCs w:val="22"/>
          <w:lang w:val="ru-RU"/>
        </w:rPr>
        <w:t>.0</w:t>
      </w:r>
      <w:r w:rsidR="00EE0B1E">
        <w:rPr>
          <w:rFonts w:ascii="Tahoma" w:hAnsi="Tahoma" w:cs="Tahoma"/>
          <w:sz w:val="22"/>
          <w:szCs w:val="22"/>
          <w:lang w:val="ru-RU"/>
        </w:rPr>
        <w:t>5</w:t>
      </w:r>
      <w:r w:rsidRPr="00B00645">
        <w:rPr>
          <w:rFonts w:ascii="Tahoma" w:hAnsi="Tahoma" w:cs="Tahoma"/>
          <w:sz w:val="22"/>
          <w:szCs w:val="22"/>
          <w:lang w:val="ru-RU"/>
        </w:rPr>
        <w:t>.2018</w:t>
      </w:r>
      <w:r w:rsidRPr="00B00645">
        <w:rPr>
          <w:rFonts w:ascii="Tahoma" w:hAnsi="Tahoma" w:cs="Tahoma"/>
          <w:sz w:val="22"/>
          <w:szCs w:val="22"/>
        </w:rPr>
        <w:t xml:space="preserve"> в 17</w:t>
      </w:r>
      <w:r w:rsidRPr="00B00645">
        <w:rPr>
          <w:rFonts w:ascii="Tahoma" w:hAnsi="Tahoma" w:cs="Tahoma"/>
          <w:sz w:val="22"/>
          <w:szCs w:val="22"/>
          <w:lang w:val="ru-RU"/>
        </w:rPr>
        <w:t>:</w:t>
      </w:r>
      <w:r w:rsidRPr="00B00645">
        <w:rPr>
          <w:rFonts w:ascii="Tahoma" w:hAnsi="Tahoma" w:cs="Tahoma"/>
          <w:sz w:val="22"/>
          <w:szCs w:val="22"/>
        </w:rPr>
        <w:t>00.</w:t>
      </w:r>
    </w:p>
    <w:p w14:paraId="0DD435BD" w14:textId="77777777" w:rsidR="00905775" w:rsidRPr="00B00645" w:rsidRDefault="00905775" w:rsidP="00905775">
      <w:pPr>
        <w:pStyle w:val="3"/>
        <w:tabs>
          <w:tab w:val="left" w:pos="851"/>
        </w:tabs>
        <w:ind w:left="851" w:hanging="851"/>
        <w:contextualSpacing/>
        <w:rPr>
          <w:rFonts w:ascii="Tahoma" w:hAnsi="Tahoma" w:cs="Tahoma"/>
          <w:sz w:val="22"/>
          <w:szCs w:val="22"/>
          <w:lang w:val="ru-RU"/>
        </w:rPr>
      </w:pPr>
    </w:p>
    <w:p w14:paraId="211E54ED" w14:textId="455C09D3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>2.3.</w:t>
      </w:r>
      <w:r w:rsidRPr="00B00645">
        <w:rPr>
          <w:rFonts w:ascii="Tahoma" w:hAnsi="Tahoma" w:cs="Tahoma"/>
          <w:sz w:val="22"/>
          <w:szCs w:val="22"/>
          <w:lang w:val="ru-RU"/>
        </w:rPr>
        <w:tab/>
      </w:r>
      <w:r w:rsidRPr="00B00645">
        <w:rPr>
          <w:rFonts w:ascii="Tahoma" w:hAnsi="Tahoma" w:cs="Tahoma"/>
          <w:sz w:val="22"/>
          <w:szCs w:val="22"/>
        </w:rPr>
        <w:t xml:space="preserve">Порядок осмотра </w:t>
      </w:r>
      <w:r w:rsidRPr="00B00645">
        <w:rPr>
          <w:rFonts w:ascii="Tahoma" w:hAnsi="Tahoma" w:cs="Tahoma"/>
          <w:sz w:val="22"/>
          <w:szCs w:val="22"/>
          <w:lang w:val="ru-RU"/>
        </w:rPr>
        <w:t>имущества</w:t>
      </w:r>
      <w:r w:rsidRPr="00B00645">
        <w:rPr>
          <w:rFonts w:ascii="Tahoma" w:hAnsi="Tahoma" w:cs="Tahoma"/>
          <w:sz w:val="22"/>
          <w:szCs w:val="22"/>
        </w:rPr>
        <w:t xml:space="preserve">, ознакомления с документами об </w:t>
      </w:r>
      <w:r w:rsidRPr="00B00645">
        <w:rPr>
          <w:rFonts w:ascii="Tahoma" w:hAnsi="Tahoma" w:cs="Tahoma"/>
          <w:sz w:val="22"/>
          <w:szCs w:val="22"/>
          <w:lang w:val="ru-RU"/>
        </w:rPr>
        <w:t>имуществе</w:t>
      </w:r>
      <w:r w:rsidRPr="00B00645">
        <w:rPr>
          <w:rFonts w:ascii="Tahoma" w:hAnsi="Tahoma" w:cs="Tahoma"/>
          <w:sz w:val="22"/>
          <w:szCs w:val="22"/>
        </w:rPr>
        <w:t>, получения разъяснений по</w:t>
      </w:r>
      <w:r w:rsidRPr="00B00645">
        <w:rPr>
          <w:rFonts w:ascii="Tahoma" w:hAnsi="Tahoma" w:cs="Tahoma"/>
          <w:sz w:val="22"/>
          <w:szCs w:val="22"/>
          <w:lang w:val="ru-RU"/>
        </w:rPr>
        <w:t>ложений</w:t>
      </w:r>
      <w:r w:rsidRPr="00B00645">
        <w:rPr>
          <w:rFonts w:ascii="Tahoma" w:hAnsi="Tahoma" w:cs="Tahoma"/>
          <w:sz w:val="22"/>
          <w:szCs w:val="22"/>
        </w:rPr>
        <w:t xml:space="preserve"> документации об аукционе предусмотрен документацией </w:t>
      </w:r>
      <w:r w:rsidRPr="00B00645">
        <w:rPr>
          <w:rFonts w:ascii="Tahoma" w:hAnsi="Tahoma" w:cs="Tahoma"/>
          <w:sz w:val="22"/>
          <w:szCs w:val="22"/>
        </w:rPr>
        <w:br/>
        <w:t xml:space="preserve">об аукционе, размещенной на сайте </w:t>
      </w:r>
      <w:r w:rsidRPr="00B00645">
        <w:rPr>
          <w:rFonts w:ascii="Tahoma" w:hAnsi="Tahoma" w:cs="Tahoma"/>
          <w:sz w:val="22"/>
          <w:szCs w:val="22"/>
          <w:lang w:val="ru-RU"/>
        </w:rPr>
        <w:t>АО «</w:t>
      </w:r>
      <w:r w:rsidR="00BC2E13">
        <w:rPr>
          <w:rFonts w:ascii="Tahoma" w:hAnsi="Tahoma" w:cs="Tahoma"/>
          <w:sz w:val="22"/>
          <w:szCs w:val="22"/>
          <w:lang w:val="ru-RU"/>
        </w:rPr>
        <w:t>ДОМ.РФ</w:t>
      </w:r>
      <w:r w:rsidRPr="00B00645">
        <w:rPr>
          <w:rFonts w:ascii="Tahoma" w:hAnsi="Tahoma" w:cs="Tahoma"/>
          <w:sz w:val="22"/>
          <w:szCs w:val="22"/>
          <w:lang w:val="ru-RU"/>
        </w:rPr>
        <w:t>»</w:t>
      </w:r>
      <w:r w:rsidRPr="00B00645">
        <w:rPr>
          <w:rFonts w:ascii="Tahoma" w:hAnsi="Tahoma" w:cs="Tahoma"/>
          <w:sz w:val="22"/>
          <w:szCs w:val="22"/>
        </w:rPr>
        <w:t>.</w:t>
      </w:r>
    </w:p>
    <w:p w14:paraId="23ACC398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35D85A3D" w14:textId="77777777" w:rsidR="00905775" w:rsidRPr="00B00645" w:rsidRDefault="00905775" w:rsidP="00905775">
      <w:pPr>
        <w:pStyle w:val="3"/>
        <w:tabs>
          <w:tab w:val="left" w:pos="709"/>
        </w:tabs>
        <w:contextualSpacing/>
        <w:rPr>
          <w:rFonts w:ascii="Tahoma" w:hAnsi="Tahoma" w:cs="Tahoma"/>
          <w:sz w:val="22"/>
          <w:szCs w:val="22"/>
        </w:rPr>
      </w:pPr>
      <w:r w:rsidRPr="00B00645">
        <w:rPr>
          <w:rFonts w:ascii="Tahoma" w:hAnsi="Tahoma" w:cs="Tahoma"/>
          <w:sz w:val="22"/>
          <w:szCs w:val="22"/>
        </w:rPr>
        <w:t>Номер контактного телефона организатора аукциона: (499) 681</w:t>
      </w:r>
      <w:r w:rsidRPr="00B00645">
        <w:rPr>
          <w:rFonts w:ascii="Tahoma" w:hAnsi="Tahoma" w:cs="Tahoma"/>
          <w:sz w:val="22"/>
          <w:szCs w:val="22"/>
          <w:lang w:val="ru-RU"/>
        </w:rPr>
        <w:t>-</w:t>
      </w:r>
      <w:r w:rsidRPr="00B00645">
        <w:rPr>
          <w:rFonts w:ascii="Tahoma" w:hAnsi="Tahoma" w:cs="Tahoma"/>
          <w:sz w:val="22"/>
          <w:szCs w:val="22"/>
        </w:rPr>
        <w:t>06-68.</w:t>
      </w:r>
    </w:p>
    <w:p w14:paraId="480A9C98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</w:rPr>
      </w:pPr>
    </w:p>
    <w:p w14:paraId="5A26432A" w14:textId="62E4BE7C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>2.4.</w:t>
      </w:r>
      <w:r w:rsidRPr="00B00645">
        <w:rPr>
          <w:rFonts w:ascii="Tahoma" w:hAnsi="Tahoma" w:cs="Tahoma"/>
          <w:sz w:val="22"/>
          <w:szCs w:val="22"/>
          <w:lang w:val="ru-RU"/>
        </w:rPr>
        <w:tab/>
      </w:r>
      <w:r w:rsidRPr="00B00645">
        <w:rPr>
          <w:rFonts w:ascii="Tahoma" w:hAnsi="Tahoma" w:cs="Tahoma"/>
          <w:sz w:val="22"/>
          <w:szCs w:val="22"/>
        </w:rPr>
        <w:t xml:space="preserve">Для участия в аукционе </w:t>
      </w:r>
      <w:r>
        <w:rPr>
          <w:rFonts w:ascii="Tahoma" w:hAnsi="Tahoma" w:cs="Tahoma"/>
          <w:sz w:val="22"/>
          <w:szCs w:val="22"/>
          <w:lang w:val="ru-RU"/>
        </w:rPr>
        <w:t xml:space="preserve">в срок не позднее </w:t>
      </w:r>
      <w:r w:rsidR="00CB74E7">
        <w:rPr>
          <w:rFonts w:ascii="Tahoma" w:hAnsi="Tahoma" w:cs="Tahoma"/>
          <w:sz w:val="22"/>
          <w:szCs w:val="22"/>
          <w:lang w:val="ru-RU"/>
        </w:rPr>
        <w:t>22</w:t>
      </w:r>
      <w:r w:rsidRPr="00B00645">
        <w:rPr>
          <w:rFonts w:ascii="Tahoma" w:hAnsi="Tahoma" w:cs="Tahoma"/>
          <w:sz w:val="22"/>
          <w:szCs w:val="22"/>
          <w:lang w:val="ru-RU"/>
        </w:rPr>
        <w:t>.0</w:t>
      </w:r>
      <w:r w:rsidR="00EE0B1E">
        <w:rPr>
          <w:rFonts w:ascii="Tahoma" w:hAnsi="Tahoma" w:cs="Tahoma"/>
          <w:sz w:val="22"/>
          <w:szCs w:val="22"/>
          <w:lang w:val="ru-RU"/>
        </w:rPr>
        <w:t>5</w:t>
      </w:r>
      <w:r w:rsidRPr="00B00645">
        <w:rPr>
          <w:rFonts w:ascii="Tahoma" w:hAnsi="Tahoma" w:cs="Tahoma"/>
          <w:sz w:val="22"/>
          <w:szCs w:val="22"/>
          <w:lang w:val="ru-RU"/>
        </w:rPr>
        <w:t>.2018 претендент</w:t>
      </w:r>
      <w:r w:rsidRPr="00B00645">
        <w:rPr>
          <w:rFonts w:ascii="Tahoma" w:hAnsi="Tahoma" w:cs="Tahoma"/>
          <w:sz w:val="22"/>
          <w:szCs w:val="22"/>
        </w:rPr>
        <w:t xml:space="preserve"> вносит задаток </w:t>
      </w:r>
      <w:r w:rsidRPr="00B00645">
        <w:rPr>
          <w:rFonts w:ascii="Tahoma" w:hAnsi="Tahoma" w:cs="Tahoma"/>
          <w:sz w:val="22"/>
          <w:szCs w:val="22"/>
        </w:rPr>
        <w:br/>
        <w:t xml:space="preserve">в размере </w:t>
      </w:r>
      <w:r w:rsidR="00CB74E7" w:rsidRPr="00CB74E7">
        <w:rPr>
          <w:rFonts w:ascii="Tahoma" w:hAnsi="Tahoma" w:cs="Tahoma"/>
          <w:sz w:val="22"/>
          <w:szCs w:val="22"/>
        </w:rPr>
        <w:t>200 000 000</w:t>
      </w:r>
      <w:r w:rsidRPr="00B00645">
        <w:rPr>
          <w:rFonts w:ascii="Tahoma" w:hAnsi="Tahoma" w:cs="Tahoma"/>
          <w:sz w:val="22"/>
          <w:szCs w:val="22"/>
        </w:rPr>
        <w:t xml:space="preserve"> (</w:t>
      </w:r>
      <w:r w:rsidR="00CB74E7">
        <w:rPr>
          <w:rFonts w:ascii="Tahoma" w:hAnsi="Tahoma" w:cs="Tahoma"/>
          <w:sz w:val="22"/>
          <w:szCs w:val="22"/>
          <w:lang w:val="ru-RU"/>
        </w:rPr>
        <w:t>двести</w:t>
      </w:r>
      <w:r w:rsidR="00BC2E13">
        <w:rPr>
          <w:rFonts w:ascii="Tahoma" w:hAnsi="Tahoma" w:cs="Tahoma"/>
          <w:sz w:val="22"/>
          <w:szCs w:val="22"/>
          <w:lang w:val="ru-RU"/>
        </w:rPr>
        <w:t xml:space="preserve"> миллионов</w:t>
      </w:r>
      <w:r w:rsidRPr="00B00645">
        <w:rPr>
          <w:rFonts w:ascii="Tahoma" w:hAnsi="Tahoma" w:cs="Tahoma"/>
          <w:sz w:val="22"/>
          <w:szCs w:val="22"/>
        </w:rPr>
        <w:t>) рублей, НДС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00645">
        <w:rPr>
          <w:rFonts w:ascii="Tahoma" w:hAnsi="Tahoma" w:cs="Tahoma"/>
          <w:sz w:val="22"/>
          <w:szCs w:val="22"/>
        </w:rPr>
        <w:t xml:space="preserve">не облагается. Оплата задатка осуществляется 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без заключения договора о задатке </w:t>
      </w:r>
      <w:r w:rsidRPr="00B00645">
        <w:rPr>
          <w:rFonts w:ascii="Tahoma" w:hAnsi="Tahoma" w:cs="Tahoma"/>
          <w:sz w:val="22"/>
          <w:szCs w:val="22"/>
        </w:rPr>
        <w:t xml:space="preserve">путем 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безналичного </w:t>
      </w:r>
      <w:r w:rsidRPr="00B00645">
        <w:rPr>
          <w:rFonts w:ascii="Tahoma" w:hAnsi="Tahoma" w:cs="Tahoma"/>
          <w:sz w:val="22"/>
          <w:szCs w:val="22"/>
        </w:rPr>
        <w:t xml:space="preserve">перечисления денежных средств 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в валюте Российской Федерации единым платежом по следующим реквизитам: </w:t>
      </w:r>
      <w:r w:rsidRPr="00B00645">
        <w:rPr>
          <w:rFonts w:ascii="Tahoma" w:hAnsi="Tahoma" w:cs="Tahoma"/>
          <w:sz w:val="22"/>
          <w:szCs w:val="22"/>
        </w:rPr>
        <w:t xml:space="preserve">расчетный счет: 40702810138000120231 </w:t>
      </w:r>
      <w:r w:rsidR="00CB74E7">
        <w:rPr>
          <w:rFonts w:ascii="Tahoma" w:hAnsi="Tahoma" w:cs="Tahoma"/>
          <w:sz w:val="22"/>
          <w:szCs w:val="22"/>
        </w:rPr>
        <w:br/>
      </w:r>
      <w:r w:rsidRPr="00B00645">
        <w:rPr>
          <w:rFonts w:ascii="Tahoma" w:hAnsi="Tahoma" w:cs="Tahoma"/>
          <w:sz w:val="22"/>
          <w:szCs w:val="22"/>
        </w:rPr>
        <w:t>в ПАО</w:t>
      </w:r>
      <w:r w:rsidRPr="00B00645">
        <w:rPr>
          <w:rFonts w:ascii="Tahoma" w:hAnsi="Tahoma" w:cs="Tahoma"/>
          <w:sz w:val="22"/>
          <w:szCs w:val="22"/>
          <w:lang w:val="ru-RU"/>
        </w:rPr>
        <w:t> </w:t>
      </w:r>
      <w:r w:rsidRPr="00B00645">
        <w:rPr>
          <w:rFonts w:ascii="Tahoma" w:hAnsi="Tahoma" w:cs="Tahoma"/>
          <w:sz w:val="22"/>
          <w:szCs w:val="22"/>
        </w:rPr>
        <w:t>Сбербанк</w:t>
      </w:r>
      <w:r>
        <w:rPr>
          <w:rFonts w:ascii="Tahoma" w:hAnsi="Tahoma" w:cs="Tahoma"/>
          <w:sz w:val="22"/>
          <w:szCs w:val="22"/>
          <w:lang w:val="ru-RU"/>
        </w:rPr>
        <w:t>,</w:t>
      </w:r>
      <w:r w:rsidRPr="00B00645">
        <w:rPr>
          <w:rFonts w:ascii="Tahoma" w:hAnsi="Tahoma" w:cs="Tahoma"/>
          <w:sz w:val="22"/>
          <w:szCs w:val="22"/>
        </w:rPr>
        <w:t xml:space="preserve"> г.</w:t>
      </w:r>
      <w:r w:rsidRPr="00B00645">
        <w:rPr>
          <w:rFonts w:ascii="Tahoma" w:hAnsi="Tahoma" w:cs="Tahoma"/>
          <w:sz w:val="22"/>
          <w:szCs w:val="22"/>
          <w:lang w:val="ru-RU"/>
        </w:rPr>
        <w:t> </w:t>
      </w:r>
      <w:r w:rsidRPr="00B00645">
        <w:rPr>
          <w:rFonts w:ascii="Tahoma" w:hAnsi="Tahoma" w:cs="Tahoma"/>
          <w:sz w:val="22"/>
          <w:szCs w:val="22"/>
        </w:rPr>
        <w:t xml:space="preserve">Москва, корреспондентский счет: 30101810400000000225, </w:t>
      </w:r>
      <w:r w:rsidR="00726A15">
        <w:rPr>
          <w:rFonts w:ascii="Tahoma" w:hAnsi="Tahoma" w:cs="Tahoma"/>
          <w:sz w:val="22"/>
          <w:szCs w:val="22"/>
        </w:rPr>
        <w:br/>
      </w:r>
      <w:r w:rsidRPr="00B00645">
        <w:rPr>
          <w:rFonts w:ascii="Tahoma" w:hAnsi="Tahoma" w:cs="Tahoma"/>
          <w:sz w:val="22"/>
          <w:szCs w:val="22"/>
        </w:rPr>
        <w:t>БИК 044525225, ИНН/КПП 7729355614/</w:t>
      </w:r>
      <w:r w:rsidR="00FE7E5D" w:rsidRPr="00FE7E5D">
        <w:rPr>
          <w:rFonts w:ascii="Tahoma" w:hAnsi="Tahoma" w:cs="Tahoma"/>
          <w:sz w:val="22"/>
          <w:szCs w:val="22"/>
        </w:rPr>
        <w:t>997950001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либо путем безналичного перечисления денежных средств на основании договора о задатке, который заключается по месту приема заявок в порядке, предусмотренном статьей 428 Гражданского кодекса Российской Федерации</w:t>
      </w:r>
      <w:r w:rsidRPr="00B00645">
        <w:rPr>
          <w:rFonts w:ascii="Tahoma" w:hAnsi="Tahoma" w:cs="Tahoma"/>
          <w:sz w:val="22"/>
          <w:szCs w:val="22"/>
        </w:rPr>
        <w:t>.</w:t>
      </w:r>
    </w:p>
    <w:p w14:paraId="08EB9B32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51AD8715" w14:textId="77777777" w:rsidR="00905775" w:rsidRPr="00B00645" w:rsidRDefault="00905775" w:rsidP="00905775">
      <w:pPr>
        <w:pStyle w:val="3"/>
        <w:tabs>
          <w:tab w:val="left" w:pos="709"/>
        </w:tabs>
        <w:ind w:left="709" w:firstLine="0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 xml:space="preserve">В графе «Назначение платежа» указать: «Задаток в счет обеспечения заявки </w:t>
      </w:r>
      <w:r w:rsidRPr="00B00645">
        <w:rPr>
          <w:rFonts w:ascii="Tahoma" w:hAnsi="Tahoma" w:cs="Tahoma"/>
          <w:sz w:val="22"/>
          <w:szCs w:val="22"/>
        </w:rPr>
        <w:br/>
        <w:t>на участие в аукционе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00645">
        <w:rPr>
          <w:rFonts w:ascii="Tahoma" w:hAnsi="Tahoma" w:cs="Tahoma"/>
          <w:sz w:val="22"/>
          <w:szCs w:val="22"/>
        </w:rPr>
        <w:t>(регистрационный номер аукциона)».</w:t>
      </w:r>
    </w:p>
    <w:p w14:paraId="09241A22" w14:textId="77777777" w:rsidR="00905775" w:rsidRPr="00B00645" w:rsidRDefault="00905775" w:rsidP="00905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</w:rPr>
      </w:pPr>
    </w:p>
    <w:p w14:paraId="490B343C" w14:textId="3B6378C1" w:rsidR="00905775" w:rsidRPr="00B00645" w:rsidRDefault="00905775" w:rsidP="00905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</w:rPr>
      </w:pPr>
      <w:r w:rsidRPr="00B00645">
        <w:rPr>
          <w:rFonts w:ascii="Tahoma" w:eastAsia="Calibri" w:hAnsi="Tahoma" w:cs="Tahoma"/>
        </w:rPr>
        <w:t xml:space="preserve">Настоящее извещение является публичной офертой для заключения договора </w:t>
      </w:r>
      <w:r w:rsidRPr="00B00645">
        <w:rPr>
          <w:rFonts w:ascii="Tahoma" w:eastAsia="Calibri" w:hAnsi="Tahoma" w:cs="Tahoma"/>
        </w:rPr>
        <w:br/>
        <w:t xml:space="preserve">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</w:r>
      <w:r w:rsidR="00BC2E13">
        <w:rPr>
          <w:rFonts w:ascii="Tahoma" w:eastAsia="Calibri" w:hAnsi="Tahoma" w:cs="Tahoma"/>
        </w:rPr>
        <w:br/>
      </w:r>
      <w:r w:rsidRPr="00B00645">
        <w:rPr>
          <w:rFonts w:ascii="Tahoma" w:eastAsia="Calibri" w:hAnsi="Tahoma" w:cs="Tahoma"/>
        </w:rPr>
        <w:t>в письменной форме.</w:t>
      </w:r>
    </w:p>
    <w:p w14:paraId="4DDFD03E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1E44AA53" w14:textId="744CC510" w:rsidR="00905775" w:rsidRPr="00B00645" w:rsidRDefault="00905775" w:rsidP="00905775">
      <w:pPr>
        <w:pStyle w:val="3"/>
        <w:tabs>
          <w:tab w:val="left" w:pos="709"/>
        </w:tabs>
        <w:ind w:left="709" w:firstLine="0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>Задаток считается внесенным с момента зачисления денежных средств на расчетный счет организатора аукциона и должен поступить на такой счет не позднее 00</w:t>
      </w:r>
      <w:r w:rsidRPr="00B00645">
        <w:rPr>
          <w:rFonts w:ascii="Tahoma" w:hAnsi="Tahoma" w:cs="Tahoma"/>
          <w:sz w:val="22"/>
          <w:szCs w:val="22"/>
          <w:lang w:val="ru-RU"/>
        </w:rPr>
        <w:t>:</w:t>
      </w:r>
      <w:r w:rsidRPr="00B00645">
        <w:rPr>
          <w:rFonts w:ascii="Tahoma" w:hAnsi="Tahoma" w:cs="Tahoma"/>
          <w:sz w:val="22"/>
          <w:szCs w:val="22"/>
        </w:rPr>
        <w:t xml:space="preserve">01 </w:t>
      </w:r>
      <w:r>
        <w:rPr>
          <w:rFonts w:ascii="Tahoma" w:hAnsi="Tahoma" w:cs="Tahoma"/>
          <w:sz w:val="22"/>
          <w:szCs w:val="22"/>
        </w:rPr>
        <w:br/>
      </w:r>
      <w:r w:rsidRPr="00B00645">
        <w:rPr>
          <w:rFonts w:ascii="Tahoma" w:hAnsi="Tahoma" w:cs="Tahoma"/>
          <w:sz w:val="22"/>
          <w:szCs w:val="22"/>
        </w:rPr>
        <w:t>по московскому времени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</w:t>
      </w:r>
      <w:r w:rsidR="00CB74E7">
        <w:rPr>
          <w:rFonts w:ascii="Tahoma" w:hAnsi="Tahoma" w:cs="Tahoma"/>
          <w:sz w:val="22"/>
          <w:szCs w:val="22"/>
          <w:lang w:val="ru-RU"/>
        </w:rPr>
        <w:t>24</w:t>
      </w:r>
      <w:r w:rsidRPr="00B00645">
        <w:rPr>
          <w:rFonts w:ascii="Tahoma" w:hAnsi="Tahoma" w:cs="Tahoma"/>
          <w:sz w:val="22"/>
          <w:szCs w:val="22"/>
          <w:lang w:val="ru-RU"/>
        </w:rPr>
        <w:t>.0</w:t>
      </w:r>
      <w:r w:rsidR="00EE0B1E">
        <w:rPr>
          <w:rFonts w:ascii="Tahoma" w:hAnsi="Tahoma" w:cs="Tahoma"/>
          <w:sz w:val="22"/>
          <w:szCs w:val="22"/>
          <w:lang w:val="ru-RU"/>
        </w:rPr>
        <w:t>5</w:t>
      </w:r>
      <w:r w:rsidRPr="00B00645">
        <w:rPr>
          <w:rFonts w:ascii="Tahoma" w:hAnsi="Tahoma" w:cs="Tahoma"/>
          <w:sz w:val="22"/>
          <w:szCs w:val="22"/>
          <w:lang w:val="ru-RU"/>
        </w:rPr>
        <w:t>.201</w:t>
      </w:r>
      <w:r>
        <w:rPr>
          <w:rFonts w:ascii="Tahoma" w:hAnsi="Tahoma" w:cs="Tahoma"/>
          <w:sz w:val="22"/>
          <w:szCs w:val="22"/>
          <w:lang w:val="ru-RU"/>
        </w:rPr>
        <w:t>8</w:t>
      </w:r>
      <w:r w:rsidRPr="00B00645">
        <w:rPr>
          <w:rFonts w:ascii="Tahoma" w:hAnsi="Tahoma" w:cs="Tahoma"/>
          <w:sz w:val="22"/>
          <w:szCs w:val="22"/>
        </w:rPr>
        <w:t>.</w:t>
      </w:r>
    </w:p>
    <w:p w14:paraId="4B46F6C9" w14:textId="77777777" w:rsidR="00905775" w:rsidRPr="00B00645" w:rsidRDefault="00905775" w:rsidP="00905775">
      <w:pPr>
        <w:pStyle w:val="3"/>
        <w:tabs>
          <w:tab w:val="left" w:pos="709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7C76658B" w14:textId="77777777" w:rsidR="00905775" w:rsidRPr="00B00645" w:rsidRDefault="00905775" w:rsidP="00905775">
      <w:pPr>
        <w:pStyle w:val="3"/>
        <w:tabs>
          <w:tab w:val="left" w:pos="709"/>
        </w:tabs>
        <w:ind w:left="709" w:firstLine="0"/>
        <w:contextualSpacing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t xml:space="preserve">Перечисление суммы задатка осуществляется </w:t>
      </w:r>
      <w:r w:rsidRPr="00B00645">
        <w:rPr>
          <w:rFonts w:ascii="Tahoma" w:hAnsi="Tahoma" w:cs="Tahoma"/>
          <w:sz w:val="22"/>
          <w:szCs w:val="22"/>
          <w:lang w:val="ru-RU"/>
        </w:rPr>
        <w:t>претендентом</w:t>
      </w:r>
      <w:r w:rsidRPr="00B00645">
        <w:rPr>
          <w:rFonts w:ascii="Tahoma" w:hAnsi="Tahoma" w:cs="Tahoma"/>
          <w:sz w:val="22"/>
          <w:szCs w:val="22"/>
        </w:rPr>
        <w:t>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14:paraId="65226E3E" w14:textId="77777777" w:rsidR="00905775" w:rsidRPr="00B00645" w:rsidRDefault="00905775" w:rsidP="00905775">
      <w:pPr>
        <w:pStyle w:val="3"/>
        <w:tabs>
          <w:tab w:val="left" w:pos="709"/>
        </w:tabs>
        <w:ind w:left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74EC3E53" w14:textId="5E37E8CC" w:rsidR="00905775" w:rsidRPr="00B00645" w:rsidRDefault="00905775" w:rsidP="0090577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ahoma" w:hAnsi="Tahoma" w:cs="Tahoma"/>
        </w:rPr>
      </w:pPr>
      <w:r w:rsidRPr="00B00645">
        <w:rPr>
          <w:rFonts w:ascii="Tahoma" w:hAnsi="Tahoma" w:cs="Tahoma"/>
        </w:rPr>
        <w:t xml:space="preserve">Порядок внесения, удержания и возврата задатка предусмотрен документацией </w:t>
      </w:r>
      <w:r w:rsidRPr="00B00645">
        <w:rPr>
          <w:rFonts w:ascii="Tahoma" w:hAnsi="Tahoma" w:cs="Tahoma"/>
        </w:rPr>
        <w:br/>
        <w:t>об аукционе, размещенной на сайте АО «</w:t>
      </w:r>
      <w:r w:rsidR="002E14C4">
        <w:rPr>
          <w:rFonts w:ascii="Tahoma" w:hAnsi="Tahoma" w:cs="Tahoma"/>
        </w:rPr>
        <w:t>ДОМ.РФ</w:t>
      </w:r>
      <w:r w:rsidRPr="00B00645">
        <w:rPr>
          <w:rFonts w:ascii="Tahoma" w:hAnsi="Tahoma" w:cs="Tahoma"/>
        </w:rPr>
        <w:t>».</w:t>
      </w:r>
    </w:p>
    <w:p w14:paraId="261FF562" w14:textId="77777777" w:rsidR="00905775" w:rsidRPr="00B00645" w:rsidRDefault="00905775" w:rsidP="00905775">
      <w:pPr>
        <w:pStyle w:val="3"/>
        <w:tabs>
          <w:tab w:val="left" w:pos="709"/>
        </w:tabs>
        <w:ind w:left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33157490" w14:textId="75B3C8E3" w:rsidR="00905775" w:rsidRPr="00B00645" w:rsidRDefault="00905775" w:rsidP="00905775">
      <w:pPr>
        <w:pStyle w:val="3"/>
        <w:tabs>
          <w:tab w:val="left" w:pos="709"/>
          <w:tab w:val="num" w:pos="2124"/>
        </w:tabs>
        <w:ind w:left="709" w:firstLine="0"/>
        <w:outlineLvl w:val="0"/>
        <w:rPr>
          <w:rFonts w:ascii="Tahoma" w:hAnsi="Tahoma" w:cs="Tahoma"/>
          <w:sz w:val="22"/>
          <w:szCs w:val="22"/>
          <w:lang w:val="ru-RU"/>
        </w:rPr>
      </w:pPr>
      <w:r w:rsidRPr="00B00645">
        <w:rPr>
          <w:rFonts w:ascii="Tahoma" w:hAnsi="Tahoma" w:cs="Tahoma"/>
          <w:sz w:val="22"/>
          <w:szCs w:val="22"/>
        </w:rPr>
        <w:lastRenderedPageBreak/>
        <w:t>В случае если до даты проведения аукциона, включая эту дату, будут выявлены обстоятельства</w:t>
      </w:r>
      <w:r>
        <w:rPr>
          <w:rFonts w:ascii="Tahoma" w:hAnsi="Tahoma" w:cs="Tahoma"/>
          <w:sz w:val="22"/>
          <w:szCs w:val="22"/>
          <w:lang w:val="ru-RU"/>
        </w:rPr>
        <w:t>,</w:t>
      </w:r>
      <w:r w:rsidRPr="00B00645">
        <w:rPr>
          <w:rFonts w:ascii="Tahoma" w:hAnsi="Tahoma" w:cs="Tahoma"/>
          <w:sz w:val="22"/>
          <w:szCs w:val="22"/>
        </w:rPr>
        <w:t xml:space="preserve"> в соответствии с которыми объект и/или земельный участок, находящиеся в федеральной собственности в соответствии с действующим законодательством Российской Федерации</w:t>
      </w:r>
      <w:r>
        <w:rPr>
          <w:rFonts w:ascii="Tahoma" w:hAnsi="Tahoma" w:cs="Tahoma"/>
          <w:sz w:val="22"/>
          <w:szCs w:val="22"/>
          <w:lang w:val="ru-RU"/>
        </w:rPr>
        <w:t>,</w:t>
      </w:r>
      <w:r w:rsidRPr="00B00645">
        <w:rPr>
          <w:rFonts w:ascii="Tahoma" w:hAnsi="Tahoma" w:cs="Tahoma"/>
          <w:sz w:val="22"/>
          <w:szCs w:val="22"/>
        </w:rPr>
        <w:t xml:space="preserve"> не могут быть предметом аукциона, организатор аукциона вправе принять решение об отказе в проведении аукциона. Организатор аукциона вправе принять решение о внесении изменений </w:t>
      </w:r>
      <w:r w:rsidRPr="00B00645">
        <w:rPr>
          <w:rFonts w:ascii="Tahoma" w:hAnsi="Tahoma" w:cs="Tahoma"/>
          <w:sz w:val="22"/>
          <w:szCs w:val="22"/>
        </w:rPr>
        <w:br/>
        <w:t>в извещение и (или) документацию о</w:t>
      </w:r>
      <w:r w:rsidRPr="00B00645">
        <w:rPr>
          <w:rFonts w:ascii="Tahoma" w:hAnsi="Tahoma" w:cs="Tahoma"/>
          <w:sz w:val="22"/>
          <w:szCs w:val="22"/>
          <w:lang w:val="ru-RU"/>
        </w:rPr>
        <w:t>б</w:t>
      </w:r>
      <w:r w:rsidRPr="00B00645">
        <w:rPr>
          <w:rFonts w:ascii="Tahoma" w:hAnsi="Tahoma" w:cs="Tahoma"/>
          <w:sz w:val="22"/>
          <w:szCs w:val="22"/>
        </w:rPr>
        <w:t xml:space="preserve"> аукционе не позднее чем за 5 (пять) дней </w:t>
      </w:r>
      <w:r w:rsidRPr="00B00645">
        <w:rPr>
          <w:rFonts w:ascii="Tahoma" w:hAnsi="Tahoma" w:cs="Tahoma"/>
          <w:sz w:val="22"/>
          <w:szCs w:val="22"/>
        </w:rPr>
        <w:br/>
        <w:t xml:space="preserve">до даты окончания 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срока </w:t>
      </w:r>
      <w:r w:rsidRPr="00B00645">
        <w:rPr>
          <w:rFonts w:ascii="Tahoma" w:hAnsi="Tahoma" w:cs="Tahoma"/>
          <w:sz w:val="22"/>
          <w:szCs w:val="22"/>
        </w:rPr>
        <w:t>приема заявок</w:t>
      </w:r>
      <w:r w:rsidRPr="00B00645">
        <w:rPr>
          <w:rFonts w:ascii="Tahoma" w:hAnsi="Tahoma" w:cs="Tahoma"/>
          <w:sz w:val="22"/>
          <w:szCs w:val="22"/>
          <w:lang w:val="ru-RU"/>
        </w:rPr>
        <w:t>.</w:t>
      </w:r>
    </w:p>
    <w:p w14:paraId="0E674606" w14:textId="77777777" w:rsidR="00D70068" w:rsidRPr="007F7314" w:rsidRDefault="00D70068" w:rsidP="00803913">
      <w:pPr>
        <w:pStyle w:val="3"/>
        <w:tabs>
          <w:tab w:val="left" w:pos="0"/>
          <w:tab w:val="num" w:pos="2124"/>
        </w:tabs>
        <w:ind w:firstLine="0"/>
        <w:outlineLvl w:val="0"/>
        <w:rPr>
          <w:rFonts w:ascii="Tahoma" w:hAnsi="Tahoma" w:cs="Tahoma"/>
          <w:bCs/>
          <w:sz w:val="22"/>
          <w:szCs w:val="22"/>
          <w:lang w:val="ru-RU"/>
        </w:rPr>
      </w:pPr>
    </w:p>
    <w:p w14:paraId="0E674607" w14:textId="7488BFFD" w:rsidR="006B0175" w:rsidRPr="007F7314" w:rsidRDefault="005F4F46" w:rsidP="00803913">
      <w:pPr>
        <w:pStyle w:val="3"/>
        <w:tabs>
          <w:tab w:val="left" w:pos="0"/>
        </w:tabs>
        <w:ind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7F7314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300FB2" w:rsidRPr="007F7314">
        <w:rPr>
          <w:rFonts w:ascii="Tahoma" w:hAnsi="Tahoma" w:cs="Tahoma"/>
          <w:b/>
          <w:bCs/>
          <w:sz w:val="22"/>
          <w:szCs w:val="22"/>
        </w:rPr>
        <w:t>Порядок проведения аукциона, определения его</w:t>
      </w:r>
    </w:p>
    <w:p w14:paraId="0E674608" w14:textId="77777777" w:rsidR="00300FB2" w:rsidRPr="007F7314" w:rsidRDefault="00300FB2" w:rsidP="00803913">
      <w:pPr>
        <w:pStyle w:val="3"/>
        <w:tabs>
          <w:tab w:val="left" w:pos="0"/>
        </w:tabs>
        <w:ind w:firstLine="0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7F7314">
        <w:rPr>
          <w:rFonts w:ascii="Tahoma" w:hAnsi="Tahoma" w:cs="Tahoma"/>
          <w:b/>
          <w:bCs/>
          <w:sz w:val="22"/>
          <w:szCs w:val="22"/>
        </w:rPr>
        <w:t>победителя и заключения договора купли-продажи</w:t>
      </w:r>
    </w:p>
    <w:p w14:paraId="0E674609" w14:textId="77777777" w:rsidR="00E255BC" w:rsidRPr="007F7314" w:rsidRDefault="00E255BC" w:rsidP="009061E1">
      <w:pPr>
        <w:pStyle w:val="3"/>
        <w:tabs>
          <w:tab w:val="left" w:pos="0"/>
        </w:tabs>
        <w:ind w:firstLine="0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14868A85" w14:textId="17B0D3A6" w:rsidR="009061E1" w:rsidRPr="00B00645" w:rsidRDefault="009061E1" w:rsidP="009061E1">
      <w:pPr>
        <w:pStyle w:val="Default"/>
        <w:ind w:left="709" w:hanging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00645">
        <w:rPr>
          <w:rFonts w:ascii="Tahoma" w:hAnsi="Tahoma" w:cs="Tahoma"/>
          <w:color w:val="auto"/>
          <w:sz w:val="22"/>
          <w:szCs w:val="22"/>
        </w:rPr>
        <w:t>3.1.</w:t>
      </w:r>
      <w:r w:rsidRPr="00B00645">
        <w:rPr>
          <w:rFonts w:ascii="Tahoma" w:hAnsi="Tahoma" w:cs="Tahoma"/>
          <w:color w:val="auto"/>
          <w:sz w:val="22"/>
          <w:szCs w:val="22"/>
        </w:rPr>
        <w:tab/>
        <w:t>Рассмотрение заявок претендентов, определение участников аукциона проводится Аукционной комиссией АО «</w:t>
      </w:r>
      <w:r w:rsidR="00980414">
        <w:rPr>
          <w:rFonts w:ascii="Tahoma" w:hAnsi="Tahoma" w:cs="Tahoma"/>
          <w:color w:val="auto"/>
          <w:sz w:val="22"/>
          <w:szCs w:val="22"/>
        </w:rPr>
        <w:t>ДОМ.РФ</w:t>
      </w:r>
      <w:r w:rsidRPr="00B00645">
        <w:rPr>
          <w:rFonts w:ascii="Tahoma" w:hAnsi="Tahoma" w:cs="Tahoma"/>
          <w:color w:val="auto"/>
          <w:sz w:val="22"/>
          <w:szCs w:val="22"/>
        </w:rPr>
        <w:t xml:space="preserve">» </w:t>
      </w:r>
      <w:r w:rsidR="00CB74E7">
        <w:rPr>
          <w:rFonts w:ascii="Tahoma" w:hAnsi="Tahoma" w:cs="Tahoma"/>
          <w:bCs/>
          <w:color w:val="auto"/>
          <w:sz w:val="22"/>
          <w:szCs w:val="22"/>
        </w:rPr>
        <w:t>24</w:t>
      </w:r>
      <w:r w:rsidRPr="00B00645">
        <w:rPr>
          <w:rFonts w:ascii="Tahoma" w:hAnsi="Tahoma" w:cs="Tahoma"/>
          <w:bCs/>
          <w:color w:val="auto"/>
          <w:sz w:val="22"/>
          <w:szCs w:val="22"/>
        </w:rPr>
        <w:t>.0</w:t>
      </w:r>
      <w:r w:rsidR="00EE0B1E">
        <w:rPr>
          <w:rFonts w:ascii="Tahoma" w:hAnsi="Tahoma" w:cs="Tahoma"/>
          <w:bCs/>
          <w:color w:val="auto"/>
          <w:sz w:val="22"/>
          <w:szCs w:val="22"/>
        </w:rPr>
        <w:t>5</w:t>
      </w:r>
      <w:r w:rsidRPr="00B00645">
        <w:rPr>
          <w:rFonts w:ascii="Tahoma" w:hAnsi="Tahoma" w:cs="Tahoma"/>
          <w:bCs/>
          <w:color w:val="auto"/>
          <w:sz w:val="22"/>
          <w:szCs w:val="22"/>
        </w:rPr>
        <w:t>.201</w:t>
      </w:r>
      <w:r>
        <w:rPr>
          <w:rFonts w:ascii="Tahoma" w:hAnsi="Tahoma" w:cs="Tahoma"/>
          <w:bCs/>
          <w:color w:val="auto"/>
          <w:sz w:val="22"/>
          <w:szCs w:val="22"/>
        </w:rPr>
        <w:t>8</w:t>
      </w:r>
      <w:r w:rsidR="002E14C4">
        <w:rPr>
          <w:rFonts w:ascii="Tahoma" w:hAnsi="Tahoma" w:cs="Tahoma"/>
          <w:bCs/>
          <w:color w:val="auto"/>
          <w:sz w:val="22"/>
          <w:szCs w:val="22"/>
        </w:rPr>
        <w:t xml:space="preserve"> в 1</w:t>
      </w:r>
      <w:r w:rsidR="00EE0B1E">
        <w:rPr>
          <w:rFonts w:ascii="Tahoma" w:hAnsi="Tahoma" w:cs="Tahoma"/>
          <w:bCs/>
          <w:color w:val="auto"/>
          <w:sz w:val="22"/>
          <w:szCs w:val="22"/>
        </w:rPr>
        <w:t>1:0</w:t>
      </w:r>
      <w:r w:rsidR="002E14C4">
        <w:rPr>
          <w:rFonts w:ascii="Tahoma" w:hAnsi="Tahoma" w:cs="Tahoma"/>
          <w:bCs/>
          <w:color w:val="auto"/>
          <w:sz w:val="22"/>
          <w:szCs w:val="22"/>
        </w:rPr>
        <w:t>0</w:t>
      </w:r>
      <w:r w:rsidRPr="00B00645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B00645">
        <w:rPr>
          <w:rFonts w:ascii="Tahoma" w:hAnsi="Tahoma" w:cs="Tahoma"/>
          <w:color w:val="auto"/>
          <w:sz w:val="22"/>
          <w:szCs w:val="22"/>
        </w:rPr>
        <w:t xml:space="preserve">по адресу: </w:t>
      </w:r>
      <w:r w:rsidRPr="00B00645">
        <w:rPr>
          <w:rFonts w:ascii="Tahoma" w:hAnsi="Tahoma" w:cs="Tahoma"/>
          <w:sz w:val="22"/>
          <w:szCs w:val="22"/>
        </w:rPr>
        <w:t>г. Москва, ул. Воздвиженка, д. 10, торгово-офисный комплекс «Воздвиженка Центр»</w:t>
      </w:r>
      <w:r w:rsidRPr="00B00645">
        <w:rPr>
          <w:rFonts w:ascii="Tahoma" w:hAnsi="Tahoma" w:cs="Tahoma"/>
          <w:color w:val="auto"/>
          <w:sz w:val="22"/>
          <w:szCs w:val="22"/>
        </w:rPr>
        <w:t>.</w:t>
      </w:r>
    </w:p>
    <w:p w14:paraId="087CDAB9" w14:textId="77777777" w:rsidR="009061E1" w:rsidRPr="00B00645" w:rsidRDefault="009061E1" w:rsidP="009061E1">
      <w:pPr>
        <w:pStyle w:val="Default"/>
        <w:ind w:left="709" w:hanging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8DFACD8" w14:textId="2E81D9A7" w:rsidR="009061E1" w:rsidRPr="00B00645" w:rsidRDefault="009061E1" w:rsidP="009061E1">
      <w:pPr>
        <w:pStyle w:val="Default"/>
        <w:ind w:left="709" w:hanging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00645">
        <w:rPr>
          <w:rFonts w:ascii="Tahoma" w:hAnsi="Tahoma" w:cs="Tahoma"/>
          <w:color w:val="auto"/>
          <w:sz w:val="22"/>
          <w:szCs w:val="22"/>
        </w:rPr>
        <w:t>3.2.</w:t>
      </w:r>
      <w:r w:rsidRPr="00B00645">
        <w:rPr>
          <w:rFonts w:ascii="Tahoma" w:hAnsi="Tahoma" w:cs="Tahoma"/>
          <w:color w:val="auto"/>
          <w:sz w:val="22"/>
          <w:szCs w:val="22"/>
        </w:rPr>
        <w:tab/>
        <w:t xml:space="preserve">Аукцион состоится </w:t>
      </w:r>
      <w:r w:rsidR="00CB74E7">
        <w:rPr>
          <w:rFonts w:ascii="Tahoma" w:hAnsi="Tahoma" w:cs="Tahoma"/>
          <w:color w:val="auto"/>
          <w:sz w:val="22"/>
          <w:szCs w:val="22"/>
        </w:rPr>
        <w:t>25</w:t>
      </w:r>
      <w:r w:rsidRPr="00B00645">
        <w:rPr>
          <w:rFonts w:ascii="Tahoma" w:hAnsi="Tahoma" w:cs="Tahoma"/>
          <w:color w:val="auto"/>
          <w:sz w:val="22"/>
          <w:szCs w:val="22"/>
        </w:rPr>
        <w:t>.0</w:t>
      </w:r>
      <w:r w:rsidR="00EE0B1E">
        <w:rPr>
          <w:rFonts w:ascii="Tahoma" w:hAnsi="Tahoma" w:cs="Tahoma"/>
          <w:color w:val="auto"/>
          <w:sz w:val="22"/>
          <w:szCs w:val="22"/>
        </w:rPr>
        <w:t>5</w:t>
      </w:r>
      <w:r w:rsidRPr="00B00645">
        <w:rPr>
          <w:rFonts w:ascii="Tahoma" w:hAnsi="Tahoma" w:cs="Tahoma"/>
          <w:color w:val="auto"/>
          <w:sz w:val="22"/>
          <w:szCs w:val="22"/>
        </w:rPr>
        <w:t>.201</w:t>
      </w:r>
      <w:r>
        <w:rPr>
          <w:rFonts w:ascii="Tahoma" w:hAnsi="Tahoma" w:cs="Tahoma"/>
          <w:color w:val="auto"/>
          <w:sz w:val="22"/>
          <w:szCs w:val="22"/>
        </w:rPr>
        <w:t>8</w:t>
      </w:r>
      <w:r w:rsidRPr="00B00645">
        <w:rPr>
          <w:rFonts w:ascii="Tahoma" w:hAnsi="Tahoma" w:cs="Tahoma"/>
          <w:bCs/>
          <w:color w:val="auto"/>
          <w:sz w:val="22"/>
          <w:szCs w:val="22"/>
        </w:rPr>
        <w:t xml:space="preserve"> в </w:t>
      </w:r>
      <w:r w:rsidRPr="00B00645">
        <w:rPr>
          <w:rFonts w:ascii="Tahoma" w:hAnsi="Tahoma" w:cs="Tahoma"/>
          <w:color w:val="auto"/>
          <w:sz w:val="22"/>
          <w:szCs w:val="22"/>
        </w:rPr>
        <w:t>1</w:t>
      </w:r>
      <w:r w:rsidR="00CB74E7">
        <w:rPr>
          <w:rFonts w:ascii="Tahoma" w:hAnsi="Tahoma" w:cs="Tahoma"/>
          <w:color w:val="auto"/>
          <w:sz w:val="22"/>
          <w:szCs w:val="22"/>
        </w:rPr>
        <w:t>2</w:t>
      </w:r>
      <w:r w:rsidRPr="00B00645">
        <w:rPr>
          <w:rFonts w:ascii="Tahoma" w:hAnsi="Tahoma" w:cs="Tahoma"/>
          <w:color w:val="auto"/>
          <w:sz w:val="22"/>
          <w:szCs w:val="22"/>
        </w:rPr>
        <w:t xml:space="preserve">:00 по адресу: </w:t>
      </w:r>
      <w:r w:rsidRPr="00B00645">
        <w:rPr>
          <w:rFonts w:ascii="Tahoma" w:hAnsi="Tahoma" w:cs="Tahoma"/>
          <w:sz w:val="22"/>
          <w:szCs w:val="22"/>
        </w:rPr>
        <w:t>г. Москва, ул. Воздвиженка, д. 10, торгово-офисный комплекс «Воздвиженка Центр»</w:t>
      </w:r>
      <w:r w:rsidRPr="00B00645">
        <w:rPr>
          <w:rFonts w:ascii="Tahoma" w:hAnsi="Tahoma" w:cs="Tahoma"/>
          <w:color w:val="auto"/>
          <w:sz w:val="22"/>
          <w:szCs w:val="22"/>
        </w:rPr>
        <w:t>.</w:t>
      </w:r>
    </w:p>
    <w:p w14:paraId="77F6B8CD" w14:textId="77777777" w:rsidR="009061E1" w:rsidRPr="00B00645" w:rsidRDefault="009061E1" w:rsidP="009061E1">
      <w:pPr>
        <w:pStyle w:val="Default"/>
        <w:ind w:left="709" w:hanging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F1C849C" w14:textId="77777777" w:rsidR="009061E1" w:rsidRPr="00B00645" w:rsidRDefault="009061E1" w:rsidP="009061E1">
      <w:pPr>
        <w:pStyle w:val="Default"/>
        <w:ind w:left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00645">
        <w:rPr>
          <w:rFonts w:ascii="Tahoma" w:hAnsi="Tahoma" w:cs="Tahoma"/>
          <w:color w:val="auto"/>
          <w:sz w:val="22"/>
          <w:szCs w:val="22"/>
        </w:rPr>
        <w:t xml:space="preserve">Регистрация участников аукциона осуществляется в день проведения аукциона </w:t>
      </w:r>
      <w:r w:rsidRPr="00B00645">
        <w:rPr>
          <w:rFonts w:ascii="Tahoma" w:hAnsi="Tahoma" w:cs="Tahoma"/>
          <w:color w:val="auto"/>
          <w:sz w:val="22"/>
          <w:szCs w:val="22"/>
        </w:rPr>
        <w:br/>
        <w:t>в течение 1 (одного) часа до начала аукциона.</w:t>
      </w:r>
    </w:p>
    <w:p w14:paraId="1418437E" w14:textId="77777777" w:rsidR="009061E1" w:rsidRPr="00B00645" w:rsidRDefault="009061E1" w:rsidP="009061E1">
      <w:pPr>
        <w:pStyle w:val="Default"/>
        <w:ind w:left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1E2050E" w14:textId="77777777" w:rsidR="009061E1" w:rsidRPr="00B00645" w:rsidRDefault="009061E1" w:rsidP="009061E1">
      <w:pPr>
        <w:pStyle w:val="Default"/>
        <w:ind w:left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00645">
        <w:rPr>
          <w:rFonts w:ascii="Tahoma" w:hAnsi="Tahoma" w:cs="Tahoma"/>
          <w:color w:val="auto"/>
          <w:sz w:val="22"/>
          <w:szCs w:val="22"/>
        </w:rPr>
        <w:t xml:space="preserve">Аукцион проводится в порядке, предусмотренном документацией об аукционе. Победителем аукциона признается участник аукциона, </w:t>
      </w:r>
      <w:r w:rsidRPr="00B00645">
        <w:rPr>
          <w:rFonts w:ascii="Tahoma" w:eastAsia="Calibri" w:hAnsi="Tahoma" w:cs="Tahoma"/>
          <w:color w:val="auto"/>
          <w:sz w:val="22"/>
          <w:szCs w:val="22"/>
          <w:lang w:eastAsia="en-US"/>
        </w:rPr>
        <w:t>предложивший наибольшую цену за имущество</w:t>
      </w:r>
      <w:r w:rsidRPr="00B00645">
        <w:rPr>
          <w:rFonts w:ascii="Tahoma" w:hAnsi="Tahoma" w:cs="Tahoma"/>
          <w:color w:val="auto"/>
          <w:sz w:val="22"/>
          <w:szCs w:val="22"/>
        </w:rPr>
        <w:t>.</w:t>
      </w:r>
    </w:p>
    <w:p w14:paraId="56E89A1D" w14:textId="77777777" w:rsidR="009061E1" w:rsidRPr="00B00645" w:rsidRDefault="009061E1" w:rsidP="009061E1">
      <w:pPr>
        <w:pStyle w:val="Default"/>
        <w:ind w:left="709" w:hanging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46D34F0" w14:textId="4CAC7F56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</w:rPr>
      </w:pPr>
      <w:r w:rsidRPr="00B00645">
        <w:rPr>
          <w:rFonts w:ascii="Tahoma" w:hAnsi="Tahoma" w:cs="Tahoma"/>
          <w:sz w:val="22"/>
          <w:szCs w:val="22"/>
        </w:rPr>
        <w:t>3.3.</w:t>
      </w:r>
      <w:r w:rsidRPr="00B00645">
        <w:rPr>
          <w:rFonts w:ascii="Tahoma" w:hAnsi="Tahoma" w:cs="Tahoma"/>
          <w:sz w:val="22"/>
          <w:szCs w:val="22"/>
          <w:lang w:val="ru-RU"/>
        </w:rPr>
        <w:tab/>
      </w:r>
      <w:r w:rsidRPr="00B00645">
        <w:rPr>
          <w:rFonts w:ascii="Tahoma" w:hAnsi="Tahoma" w:cs="Tahoma"/>
          <w:sz w:val="22"/>
          <w:szCs w:val="22"/>
        </w:rPr>
        <w:t>Протокол о</w:t>
      </w:r>
      <w:r w:rsidRPr="00B00645">
        <w:rPr>
          <w:rFonts w:ascii="Tahoma" w:hAnsi="Tahoma" w:cs="Tahoma"/>
          <w:sz w:val="22"/>
          <w:szCs w:val="22"/>
          <w:lang w:val="ru-RU"/>
        </w:rPr>
        <w:t xml:space="preserve"> </w:t>
      </w:r>
      <w:r w:rsidR="002E14C4">
        <w:rPr>
          <w:rFonts w:ascii="Tahoma" w:hAnsi="Tahoma" w:cs="Tahoma"/>
          <w:sz w:val="22"/>
          <w:szCs w:val="22"/>
          <w:lang w:val="ru-RU"/>
        </w:rPr>
        <w:t>результат</w:t>
      </w:r>
      <w:r w:rsidRPr="00B00645">
        <w:rPr>
          <w:rFonts w:ascii="Tahoma" w:hAnsi="Tahoma" w:cs="Tahoma"/>
          <w:sz w:val="22"/>
          <w:szCs w:val="22"/>
          <w:lang w:val="ru-RU"/>
        </w:rPr>
        <w:t>ах</w:t>
      </w:r>
      <w:r w:rsidRPr="00B00645">
        <w:rPr>
          <w:rFonts w:ascii="Tahoma" w:hAnsi="Tahoma" w:cs="Tahoma"/>
          <w:sz w:val="22"/>
          <w:szCs w:val="22"/>
        </w:rPr>
        <w:t xml:space="preserve"> аукциона является документом, удостоверяющим право победителя на заключение договора купли-продажи.</w:t>
      </w:r>
    </w:p>
    <w:p w14:paraId="5C94A2F8" w14:textId="77777777" w:rsidR="009061E1" w:rsidRPr="002E14C4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</w:rPr>
      </w:pPr>
    </w:p>
    <w:p w14:paraId="4D3CDE62" w14:textId="77777777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</w:rPr>
      </w:pPr>
      <w:r w:rsidRPr="00B00645">
        <w:rPr>
          <w:rFonts w:ascii="Tahoma" w:hAnsi="Tahoma" w:cs="Tahoma"/>
          <w:sz w:val="22"/>
          <w:szCs w:val="22"/>
        </w:rPr>
        <w:t>3.4.</w:t>
      </w:r>
      <w:r w:rsidRPr="00B00645">
        <w:rPr>
          <w:rFonts w:ascii="Tahoma" w:hAnsi="Tahoma" w:cs="Tahoma"/>
          <w:sz w:val="22"/>
          <w:szCs w:val="22"/>
        </w:rPr>
        <w:tab/>
        <w:t xml:space="preserve">Возврат задатка осуществляется в порядке, предусмотренном документацией </w:t>
      </w:r>
      <w:r w:rsidRPr="00B00645">
        <w:rPr>
          <w:rFonts w:ascii="Tahoma" w:hAnsi="Tahoma" w:cs="Tahoma"/>
          <w:sz w:val="22"/>
          <w:szCs w:val="22"/>
        </w:rPr>
        <w:br/>
        <w:t>об аукционе.</w:t>
      </w:r>
    </w:p>
    <w:p w14:paraId="332C2AB9" w14:textId="77777777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406FBBDF" w14:textId="2D2FA023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</w:rPr>
      </w:pPr>
      <w:r w:rsidRPr="00B00645">
        <w:rPr>
          <w:rFonts w:ascii="Tahoma" w:hAnsi="Tahoma" w:cs="Tahoma"/>
          <w:sz w:val="22"/>
          <w:szCs w:val="22"/>
        </w:rPr>
        <w:t>3.5.</w:t>
      </w:r>
      <w:r w:rsidRPr="00B00645">
        <w:rPr>
          <w:rFonts w:ascii="Tahoma" w:hAnsi="Tahoma" w:cs="Tahoma"/>
          <w:sz w:val="22"/>
          <w:szCs w:val="22"/>
        </w:rPr>
        <w:tab/>
        <w:t xml:space="preserve">Организатор аукциона обеспечивает подписание с победителем аукциона договора купли-продажи в течение </w:t>
      </w:r>
      <w:r w:rsidRPr="00B00645">
        <w:rPr>
          <w:rFonts w:ascii="Tahoma" w:hAnsi="Tahoma" w:cs="Tahoma"/>
          <w:sz w:val="22"/>
          <w:szCs w:val="22"/>
          <w:lang w:val="ru-RU"/>
        </w:rPr>
        <w:t>5 (</w:t>
      </w:r>
      <w:r w:rsidRPr="00B00645">
        <w:rPr>
          <w:rFonts w:ascii="Tahoma" w:hAnsi="Tahoma" w:cs="Tahoma"/>
          <w:sz w:val="22"/>
          <w:szCs w:val="22"/>
        </w:rPr>
        <w:t>пяти</w:t>
      </w:r>
      <w:r w:rsidRPr="00B00645">
        <w:rPr>
          <w:rFonts w:ascii="Tahoma" w:hAnsi="Tahoma" w:cs="Tahoma"/>
          <w:sz w:val="22"/>
          <w:szCs w:val="22"/>
          <w:lang w:val="ru-RU"/>
        </w:rPr>
        <w:t>)</w:t>
      </w:r>
      <w:r w:rsidRPr="00B00645">
        <w:rPr>
          <w:rFonts w:ascii="Tahoma" w:hAnsi="Tahoma" w:cs="Tahoma"/>
          <w:sz w:val="22"/>
          <w:szCs w:val="22"/>
        </w:rPr>
        <w:t xml:space="preserve"> рабочих дней с даты подведения итогов аукциона. Существенные условия договора купли-продажи указаны в документации </w:t>
      </w:r>
      <w:r w:rsidR="00980414">
        <w:rPr>
          <w:rFonts w:ascii="Tahoma" w:hAnsi="Tahoma" w:cs="Tahoma"/>
          <w:sz w:val="22"/>
          <w:szCs w:val="22"/>
        </w:rPr>
        <w:br/>
      </w:r>
      <w:r w:rsidRPr="00B00645">
        <w:rPr>
          <w:rFonts w:ascii="Tahoma" w:hAnsi="Tahoma" w:cs="Tahoma"/>
          <w:sz w:val="22"/>
          <w:szCs w:val="22"/>
        </w:rPr>
        <w:t>об аукционе.</w:t>
      </w:r>
    </w:p>
    <w:p w14:paraId="19872A7D" w14:textId="77777777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7175B408" w14:textId="60A80117" w:rsidR="009061E1" w:rsidRPr="00B00645" w:rsidRDefault="009061E1" w:rsidP="009061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B00645">
        <w:rPr>
          <w:rFonts w:ascii="Tahoma" w:hAnsi="Tahoma" w:cs="Tahoma"/>
        </w:rPr>
        <w:t>3.6.</w:t>
      </w:r>
      <w:r w:rsidRPr="00B00645">
        <w:rPr>
          <w:rFonts w:ascii="Tahoma" w:hAnsi="Tahoma" w:cs="Tahoma"/>
        </w:rPr>
        <w:tab/>
        <w:t xml:space="preserve">Оплата приобретаемого имущества производится в соответствии с протоколом </w:t>
      </w:r>
      <w:r w:rsidRPr="00B00645">
        <w:rPr>
          <w:rFonts w:ascii="Tahoma" w:hAnsi="Tahoma" w:cs="Tahoma"/>
        </w:rPr>
        <w:br/>
        <w:t xml:space="preserve">о </w:t>
      </w:r>
      <w:r w:rsidR="002E14C4">
        <w:rPr>
          <w:rFonts w:ascii="Tahoma" w:hAnsi="Tahoma" w:cs="Tahoma"/>
        </w:rPr>
        <w:t>результата</w:t>
      </w:r>
      <w:r w:rsidRPr="00B00645">
        <w:rPr>
          <w:rFonts w:ascii="Tahoma" w:hAnsi="Tahoma" w:cs="Tahoma"/>
        </w:rPr>
        <w:t>х аукциона и договором купли-продажи.</w:t>
      </w:r>
    </w:p>
    <w:p w14:paraId="4B8880B4" w14:textId="77777777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4EBE6583" w14:textId="6021951A" w:rsidR="009061E1" w:rsidRPr="00B00645" w:rsidRDefault="009061E1" w:rsidP="009061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B00645">
        <w:rPr>
          <w:rFonts w:ascii="Tahoma" w:hAnsi="Tahoma" w:cs="Tahoma"/>
        </w:rPr>
        <w:t>3.7.</w:t>
      </w:r>
      <w:r w:rsidRPr="00B00645">
        <w:rPr>
          <w:rFonts w:ascii="Tahoma" w:hAnsi="Tahoma" w:cs="Tahoma"/>
        </w:rPr>
        <w:tab/>
        <w:t xml:space="preserve">Передача имущества осуществляется по акту приема-передачи в порядке и срок, предусмотренные протоколом о </w:t>
      </w:r>
      <w:r w:rsidR="002E14C4">
        <w:rPr>
          <w:rFonts w:ascii="Tahoma" w:hAnsi="Tahoma" w:cs="Tahoma"/>
        </w:rPr>
        <w:t>результата</w:t>
      </w:r>
      <w:r w:rsidRPr="00B00645">
        <w:rPr>
          <w:rFonts w:ascii="Tahoma" w:hAnsi="Tahoma" w:cs="Tahoma"/>
        </w:rPr>
        <w:t>х аукциона и договором купли-продажи.</w:t>
      </w:r>
    </w:p>
    <w:p w14:paraId="7949308C" w14:textId="77777777" w:rsidR="009061E1" w:rsidRPr="00B00645" w:rsidRDefault="009061E1" w:rsidP="009061E1">
      <w:pPr>
        <w:pStyle w:val="3"/>
        <w:tabs>
          <w:tab w:val="left" w:pos="284"/>
        </w:tabs>
        <w:ind w:left="709" w:hanging="709"/>
        <w:contextualSpacing/>
        <w:rPr>
          <w:rFonts w:ascii="Tahoma" w:hAnsi="Tahoma" w:cs="Tahoma"/>
          <w:sz w:val="22"/>
          <w:szCs w:val="22"/>
          <w:lang w:val="ru-RU"/>
        </w:rPr>
      </w:pPr>
    </w:p>
    <w:p w14:paraId="07D86286" w14:textId="6B207209" w:rsidR="009061E1" w:rsidRPr="002F0C97" w:rsidRDefault="009061E1" w:rsidP="009061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B00645">
        <w:rPr>
          <w:rFonts w:ascii="Tahoma" w:hAnsi="Tahoma" w:cs="Tahoma"/>
        </w:rPr>
        <w:t>3.</w:t>
      </w:r>
      <w:r>
        <w:rPr>
          <w:rFonts w:ascii="Tahoma" w:hAnsi="Tahoma" w:cs="Tahoma"/>
        </w:rPr>
        <w:t>8</w:t>
      </w:r>
      <w:r w:rsidRPr="00B00645">
        <w:rPr>
          <w:rFonts w:ascii="Tahoma" w:hAnsi="Tahoma" w:cs="Tahoma"/>
        </w:rPr>
        <w:t>.</w:t>
      </w:r>
      <w:r w:rsidRPr="00B00645">
        <w:rPr>
          <w:rFonts w:ascii="Tahoma" w:hAnsi="Tahoma" w:cs="Tahoma"/>
        </w:rPr>
        <w:tab/>
        <w:t xml:space="preserve">Если победитель аукциона отказался или уклонился от подписания протокола </w:t>
      </w:r>
      <w:r w:rsidRPr="00B00645">
        <w:rPr>
          <w:rFonts w:ascii="Tahoma" w:hAnsi="Tahoma" w:cs="Tahoma"/>
        </w:rPr>
        <w:br/>
        <w:t xml:space="preserve">о </w:t>
      </w:r>
      <w:r w:rsidR="002E14C4">
        <w:rPr>
          <w:rFonts w:ascii="Tahoma" w:hAnsi="Tahoma" w:cs="Tahoma"/>
        </w:rPr>
        <w:t>результат</w:t>
      </w:r>
      <w:r w:rsidRPr="00B00645">
        <w:rPr>
          <w:rFonts w:ascii="Tahoma" w:hAnsi="Tahoma" w:cs="Tahoma"/>
        </w:rPr>
        <w:t xml:space="preserve">ах аукциона или договора купли-продажи в установленный срок, победитель аукциона утрачивает право на заключение договора купли-продажи, </w:t>
      </w:r>
      <w:r w:rsidR="002E14C4">
        <w:rPr>
          <w:rFonts w:ascii="Tahoma" w:hAnsi="Tahoma" w:cs="Tahoma"/>
        </w:rPr>
        <w:br/>
      </w:r>
      <w:r w:rsidRPr="00B00645">
        <w:rPr>
          <w:rFonts w:ascii="Tahoma" w:hAnsi="Tahoma" w:cs="Tahoma"/>
        </w:rPr>
        <w:t>а внесенный им задаток не возвращается.</w:t>
      </w:r>
    </w:p>
    <w:p w14:paraId="0E67461C" w14:textId="2F0601F9" w:rsidR="00300FB2" w:rsidRPr="007F7314" w:rsidRDefault="00300FB2" w:rsidP="009061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</w:p>
    <w:sectPr w:rsidR="00300FB2" w:rsidRPr="007F7314" w:rsidSect="00B74B94">
      <w:headerReference w:type="even" r:id="rId12"/>
      <w:headerReference w:type="default" r:id="rId13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A945" w14:textId="77777777" w:rsidR="00223A00" w:rsidRDefault="00223A00" w:rsidP="00BB23B5">
      <w:pPr>
        <w:spacing w:after="0" w:line="240" w:lineRule="auto"/>
      </w:pPr>
      <w:r>
        <w:separator/>
      </w:r>
    </w:p>
  </w:endnote>
  <w:endnote w:type="continuationSeparator" w:id="0">
    <w:p w14:paraId="3B9E09F3" w14:textId="77777777" w:rsidR="00223A00" w:rsidRDefault="00223A00" w:rsidP="00BB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7BF7" w14:textId="77777777" w:rsidR="00223A00" w:rsidRDefault="00223A00" w:rsidP="00BB23B5">
      <w:pPr>
        <w:spacing w:after="0" w:line="240" w:lineRule="auto"/>
      </w:pPr>
      <w:r>
        <w:separator/>
      </w:r>
    </w:p>
  </w:footnote>
  <w:footnote w:type="continuationSeparator" w:id="0">
    <w:p w14:paraId="4A937B0E" w14:textId="77777777" w:rsidR="00223A00" w:rsidRDefault="00223A00" w:rsidP="00BB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621" w14:textId="77777777" w:rsidR="00223A00" w:rsidRDefault="00223A00" w:rsidP="00F179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674622" w14:textId="77777777" w:rsidR="00223A00" w:rsidRDefault="00223A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623" w14:textId="77777777" w:rsidR="00223A00" w:rsidRPr="00C84C4F" w:rsidRDefault="00223A00" w:rsidP="00836DF2">
    <w:pPr>
      <w:pStyle w:val="a5"/>
      <w:jc w:val="center"/>
      <w:rPr>
        <w:rFonts w:ascii="Tahoma" w:hAnsi="Tahoma" w:cs="Tahoma"/>
      </w:rPr>
    </w:pPr>
    <w:r w:rsidRPr="00C84C4F">
      <w:rPr>
        <w:rFonts w:ascii="Tahoma" w:hAnsi="Tahoma" w:cs="Tahoma"/>
      </w:rPr>
      <w:fldChar w:fldCharType="begin"/>
    </w:r>
    <w:r w:rsidRPr="00C84C4F">
      <w:rPr>
        <w:rFonts w:ascii="Tahoma" w:hAnsi="Tahoma" w:cs="Tahoma"/>
      </w:rPr>
      <w:instrText>PAGE   \* MERGEFORMAT</w:instrText>
    </w:r>
    <w:r w:rsidRPr="00C84C4F">
      <w:rPr>
        <w:rFonts w:ascii="Tahoma" w:hAnsi="Tahoma" w:cs="Tahoma"/>
      </w:rPr>
      <w:fldChar w:fldCharType="separate"/>
    </w:r>
    <w:r w:rsidR="005C37D8" w:rsidRPr="005C37D8">
      <w:rPr>
        <w:rFonts w:ascii="Tahoma" w:hAnsi="Tahoma" w:cs="Tahoma"/>
        <w:noProof/>
        <w:lang w:val="ru-RU"/>
      </w:rPr>
      <w:t>2</w:t>
    </w:r>
    <w:r w:rsidRPr="00C84C4F">
      <w:rPr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8B8"/>
    <w:multiLevelType w:val="hybridMultilevel"/>
    <w:tmpl w:val="E7928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BBE"/>
    <w:multiLevelType w:val="hybridMultilevel"/>
    <w:tmpl w:val="E33E3DA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FDD"/>
    <w:multiLevelType w:val="hybridMultilevel"/>
    <w:tmpl w:val="A7D8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682"/>
    <w:multiLevelType w:val="hybridMultilevel"/>
    <w:tmpl w:val="ADC8528E"/>
    <w:lvl w:ilvl="0" w:tplc="DFBCC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631"/>
    <w:multiLevelType w:val="hybridMultilevel"/>
    <w:tmpl w:val="791A7E30"/>
    <w:lvl w:ilvl="0" w:tplc="63CC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2F30"/>
    <w:multiLevelType w:val="hybridMultilevel"/>
    <w:tmpl w:val="09660658"/>
    <w:lvl w:ilvl="0" w:tplc="9B6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321D"/>
    <w:multiLevelType w:val="hybridMultilevel"/>
    <w:tmpl w:val="A028A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2F4"/>
    <w:multiLevelType w:val="hybridMultilevel"/>
    <w:tmpl w:val="25F69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410"/>
    <w:multiLevelType w:val="hybridMultilevel"/>
    <w:tmpl w:val="9A286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5F87"/>
    <w:multiLevelType w:val="hybridMultilevel"/>
    <w:tmpl w:val="2E587280"/>
    <w:lvl w:ilvl="0" w:tplc="63CC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D0195"/>
    <w:multiLevelType w:val="multilevel"/>
    <w:tmpl w:val="F3F8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1" w15:restartNumberingAfterBreak="0">
    <w:nsid w:val="3BBC6D3F"/>
    <w:multiLevelType w:val="hybridMultilevel"/>
    <w:tmpl w:val="8FC88D50"/>
    <w:lvl w:ilvl="0" w:tplc="27207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717F"/>
    <w:multiLevelType w:val="hybridMultilevel"/>
    <w:tmpl w:val="E2B8445E"/>
    <w:lvl w:ilvl="0" w:tplc="63CC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5A97"/>
    <w:multiLevelType w:val="hybridMultilevel"/>
    <w:tmpl w:val="4524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00091"/>
    <w:multiLevelType w:val="hybridMultilevel"/>
    <w:tmpl w:val="BC443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6345"/>
    <w:multiLevelType w:val="hybridMultilevel"/>
    <w:tmpl w:val="24CE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582555C5"/>
    <w:multiLevelType w:val="hybridMultilevel"/>
    <w:tmpl w:val="03F88712"/>
    <w:lvl w:ilvl="0" w:tplc="4E1AA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8B6137C"/>
    <w:multiLevelType w:val="hybridMultilevel"/>
    <w:tmpl w:val="4A26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3D6F"/>
    <w:multiLevelType w:val="hybridMultilevel"/>
    <w:tmpl w:val="1B4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4D56"/>
    <w:multiLevelType w:val="hybridMultilevel"/>
    <w:tmpl w:val="4EBE52D2"/>
    <w:lvl w:ilvl="0" w:tplc="F488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652E2"/>
    <w:multiLevelType w:val="hybridMultilevel"/>
    <w:tmpl w:val="1BFC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24889"/>
    <w:multiLevelType w:val="hybridMultilevel"/>
    <w:tmpl w:val="E3469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0723F"/>
    <w:multiLevelType w:val="hybridMultilevel"/>
    <w:tmpl w:val="3AA2C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5342C"/>
    <w:multiLevelType w:val="hybridMultilevel"/>
    <w:tmpl w:val="D876E454"/>
    <w:lvl w:ilvl="0" w:tplc="8BE0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1C14FD"/>
    <w:multiLevelType w:val="hybridMultilevel"/>
    <w:tmpl w:val="0980B1A6"/>
    <w:lvl w:ilvl="0" w:tplc="2034C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0402"/>
    <w:multiLevelType w:val="hybridMultilevel"/>
    <w:tmpl w:val="0060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07DBF"/>
    <w:multiLevelType w:val="hybridMultilevel"/>
    <w:tmpl w:val="9F5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0C61"/>
    <w:multiLevelType w:val="hybridMultilevel"/>
    <w:tmpl w:val="465EDD7E"/>
    <w:lvl w:ilvl="0" w:tplc="63CC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3814"/>
    <w:multiLevelType w:val="hybridMultilevel"/>
    <w:tmpl w:val="8EC0EF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4622F4"/>
    <w:multiLevelType w:val="hybridMultilevel"/>
    <w:tmpl w:val="2FC4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68B4"/>
    <w:multiLevelType w:val="hybridMultilevel"/>
    <w:tmpl w:val="11E24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748A"/>
    <w:multiLevelType w:val="multilevel"/>
    <w:tmpl w:val="1F2E805C"/>
    <w:lvl w:ilvl="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cs="Times New Roman" w:hint="default"/>
      </w:r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24"/>
  </w:num>
  <w:num w:numId="5">
    <w:abstractNumId w:val="10"/>
  </w:num>
  <w:num w:numId="6">
    <w:abstractNumId w:val="1"/>
  </w:num>
  <w:num w:numId="7">
    <w:abstractNumId w:val="11"/>
  </w:num>
  <w:num w:numId="8">
    <w:abstractNumId w:val="18"/>
  </w:num>
  <w:num w:numId="9">
    <w:abstractNumId w:val="6"/>
  </w:num>
  <w:num w:numId="10">
    <w:abstractNumId w:val="22"/>
  </w:num>
  <w:num w:numId="11">
    <w:abstractNumId w:val="14"/>
  </w:num>
  <w:num w:numId="12">
    <w:abstractNumId w:val="31"/>
  </w:num>
  <w:num w:numId="13">
    <w:abstractNumId w:val="0"/>
  </w:num>
  <w:num w:numId="14">
    <w:abstractNumId w:val="29"/>
  </w:num>
  <w:num w:numId="15">
    <w:abstractNumId w:val="21"/>
  </w:num>
  <w:num w:numId="16">
    <w:abstractNumId w:val="13"/>
  </w:num>
  <w:num w:numId="17">
    <w:abstractNumId w:val="15"/>
  </w:num>
  <w:num w:numId="18">
    <w:abstractNumId w:val="26"/>
  </w:num>
  <w:num w:numId="19">
    <w:abstractNumId w:val="3"/>
  </w:num>
  <w:num w:numId="20">
    <w:abstractNumId w:val="8"/>
  </w:num>
  <w:num w:numId="21">
    <w:abstractNumId w:val="28"/>
  </w:num>
  <w:num w:numId="22">
    <w:abstractNumId w:val="25"/>
  </w:num>
  <w:num w:numId="23">
    <w:abstractNumId w:val="19"/>
  </w:num>
  <w:num w:numId="24">
    <w:abstractNumId w:val="30"/>
  </w:num>
  <w:num w:numId="25">
    <w:abstractNumId w:val="7"/>
  </w:num>
  <w:num w:numId="26">
    <w:abstractNumId w:val="4"/>
  </w:num>
  <w:num w:numId="27">
    <w:abstractNumId w:val="2"/>
  </w:num>
  <w:num w:numId="28">
    <w:abstractNumId w:val="23"/>
  </w:num>
  <w:num w:numId="29">
    <w:abstractNumId w:val="27"/>
  </w:num>
  <w:num w:numId="30">
    <w:abstractNumId w:val="5"/>
  </w:num>
  <w:num w:numId="31">
    <w:abstractNumId w:val="12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0"/>
    <w:rsid w:val="00001A32"/>
    <w:rsid w:val="00001F95"/>
    <w:rsid w:val="000078AB"/>
    <w:rsid w:val="00007E8E"/>
    <w:rsid w:val="000112A3"/>
    <w:rsid w:val="000116F2"/>
    <w:rsid w:val="00012D67"/>
    <w:rsid w:val="00013D2F"/>
    <w:rsid w:val="000143C3"/>
    <w:rsid w:val="00015201"/>
    <w:rsid w:val="00015D40"/>
    <w:rsid w:val="00017524"/>
    <w:rsid w:val="000176FB"/>
    <w:rsid w:val="00017FA9"/>
    <w:rsid w:val="00020472"/>
    <w:rsid w:val="00020AA8"/>
    <w:rsid w:val="000256BE"/>
    <w:rsid w:val="00026103"/>
    <w:rsid w:val="00026387"/>
    <w:rsid w:val="00027CD0"/>
    <w:rsid w:val="000308C2"/>
    <w:rsid w:val="00030A4D"/>
    <w:rsid w:val="000328C4"/>
    <w:rsid w:val="00032B62"/>
    <w:rsid w:val="00034CE6"/>
    <w:rsid w:val="00035F4B"/>
    <w:rsid w:val="00036013"/>
    <w:rsid w:val="00037FED"/>
    <w:rsid w:val="00041580"/>
    <w:rsid w:val="00041665"/>
    <w:rsid w:val="000426F2"/>
    <w:rsid w:val="000508F4"/>
    <w:rsid w:val="00051DFD"/>
    <w:rsid w:val="00052364"/>
    <w:rsid w:val="00052A95"/>
    <w:rsid w:val="0005345D"/>
    <w:rsid w:val="00054285"/>
    <w:rsid w:val="00054645"/>
    <w:rsid w:val="0005480D"/>
    <w:rsid w:val="00056174"/>
    <w:rsid w:val="00057883"/>
    <w:rsid w:val="0006296F"/>
    <w:rsid w:val="0006342F"/>
    <w:rsid w:val="000635A9"/>
    <w:rsid w:val="00063F54"/>
    <w:rsid w:val="00065C94"/>
    <w:rsid w:val="000661FA"/>
    <w:rsid w:val="00066FCE"/>
    <w:rsid w:val="00076CB5"/>
    <w:rsid w:val="00077279"/>
    <w:rsid w:val="00081DE1"/>
    <w:rsid w:val="0008239B"/>
    <w:rsid w:val="00085227"/>
    <w:rsid w:val="000852AE"/>
    <w:rsid w:val="00085712"/>
    <w:rsid w:val="00086295"/>
    <w:rsid w:val="00087CB5"/>
    <w:rsid w:val="000955A6"/>
    <w:rsid w:val="00095A3B"/>
    <w:rsid w:val="0009627C"/>
    <w:rsid w:val="000A0F54"/>
    <w:rsid w:val="000A19ED"/>
    <w:rsid w:val="000A2B53"/>
    <w:rsid w:val="000A666E"/>
    <w:rsid w:val="000B2B67"/>
    <w:rsid w:val="000B3B04"/>
    <w:rsid w:val="000B75A9"/>
    <w:rsid w:val="000C19CA"/>
    <w:rsid w:val="000C219F"/>
    <w:rsid w:val="000C6C46"/>
    <w:rsid w:val="000D1424"/>
    <w:rsid w:val="000D1785"/>
    <w:rsid w:val="000D465F"/>
    <w:rsid w:val="000D5EC1"/>
    <w:rsid w:val="000D605A"/>
    <w:rsid w:val="000D6B48"/>
    <w:rsid w:val="000D6B76"/>
    <w:rsid w:val="000D7724"/>
    <w:rsid w:val="000D786B"/>
    <w:rsid w:val="000D7F5C"/>
    <w:rsid w:val="000E05A6"/>
    <w:rsid w:val="000E07F7"/>
    <w:rsid w:val="000E0864"/>
    <w:rsid w:val="000E0DAD"/>
    <w:rsid w:val="000E2E64"/>
    <w:rsid w:val="000E3CC0"/>
    <w:rsid w:val="000E70BE"/>
    <w:rsid w:val="000F0DA4"/>
    <w:rsid w:val="000F5B36"/>
    <w:rsid w:val="000F5F0A"/>
    <w:rsid w:val="000F6E81"/>
    <w:rsid w:val="00100019"/>
    <w:rsid w:val="00101F19"/>
    <w:rsid w:val="00106E8D"/>
    <w:rsid w:val="00107858"/>
    <w:rsid w:val="00111C2D"/>
    <w:rsid w:val="001130CE"/>
    <w:rsid w:val="00115381"/>
    <w:rsid w:val="00115C68"/>
    <w:rsid w:val="00116478"/>
    <w:rsid w:val="001207CF"/>
    <w:rsid w:val="00121B13"/>
    <w:rsid w:val="00121D72"/>
    <w:rsid w:val="001228AD"/>
    <w:rsid w:val="00140B1B"/>
    <w:rsid w:val="00144305"/>
    <w:rsid w:val="001458CF"/>
    <w:rsid w:val="00146457"/>
    <w:rsid w:val="00146D9D"/>
    <w:rsid w:val="001474B2"/>
    <w:rsid w:val="00147DBF"/>
    <w:rsid w:val="00151997"/>
    <w:rsid w:val="001520C3"/>
    <w:rsid w:val="001543C6"/>
    <w:rsid w:val="00160EC2"/>
    <w:rsid w:val="00160F19"/>
    <w:rsid w:val="00164696"/>
    <w:rsid w:val="00165C15"/>
    <w:rsid w:val="00165C37"/>
    <w:rsid w:val="00166069"/>
    <w:rsid w:val="00167DEC"/>
    <w:rsid w:val="00167E4A"/>
    <w:rsid w:val="001713F9"/>
    <w:rsid w:val="00171E44"/>
    <w:rsid w:val="001727D0"/>
    <w:rsid w:val="001763D8"/>
    <w:rsid w:val="0018198F"/>
    <w:rsid w:val="00183520"/>
    <w:rsid w:val="001904A3"/>
    <w:rsid w:val="00192414"/>
    <w:rsid w:val="00193283"/>
    <w:rsid w:val="001945CC"/>
    <w:rsid w:val="00194B9B"/>
    <w:rsid w:val="001958A7"/>
    <w:rsid w:val="001975AE"/>
    <w:rsid w:val="001A10F2"/>
    <w:rsid w:val="001A280C"/>
    <w:rsid w:val="001A3388"/>
    <w:rsid w:val="001A3944"/>
    <w:rsid w:val="001A43CD"/>
    <w:rsid w:val="001A4F8F"/>
    <w:rsid w:val="001A781F"/>
    <w:rsid w:val="001B1FDC"/>
    <w:rsid w:val="001B207C"/>
    <w:rsid w:val="001B25DB"/>
    <w:rsid w:val="001B679E"/>
    <w:rsid w:val="001B738F"/>
    <w:rsid w:val="001B7C3E"/>
    <w:rsid w:val="001C018F"/>
    <w:rsid w:val="001C0436"/>
    <w:rsid w:val="001C4327"/>
    <w:rsid w:val="001C7EF6"/>
    <w:rsid w:val="001D1398"/>
    <w:rsid w:val="001D43AA"/>
    <w:rsid w:val="001D5D08"/>
    <w:rsid w:val="001D60D7"/>
    <w:rsid w:val="001E222B"/>
    <w:rsid w:val="001E7A09"/>
    <w:rsid w:val="00206CC7"/>
    <w:rsid w:val="00206E1F"/>
    <w:rsid w:val="002129DD"/>
    <w:rsid w:val="0021423A"/>
    <w:rsid w:val="002158CA"/>
    <w:rsid w:val="002159CE"/>
    <w:rsid w:val="00216520"/>
    <w:rsid w:val="00216AFA"/>
    <w:rsid w:val="00217899"/>
    <w:rsid w:val="00222616"/>
    <w:rsid w:val="00223A00"/>
    <w:rsid w:val="00231D70"/>
    <w:rsid w:val="00233C56"/>
    <w:rsid w:val="00244A05"/>
    <w:rsid w:val="00244BCC"/>
    <w:rsid w:val="00245360"/>
    <w:rsid w:val="00252200"/>
    <w:rsid w:val="002533A8"/>
    <w:rsid w:val="002558F1"/>
    <w:rsid w:val="00257A93"/>
    <w:rsid w:val="00261E5D"/>
    <w:rsid w:val="00265C12"/>
    <w:rsid w:val="00265F5D"/>
    <w:rsid w:val="00266962"/>
    <w:rsid w:val="002671B3"/>
    <w:rsid w:val="002672D2"/>
    <w:rsid w:val="00267693"/>
    <w:rsid w:val="00275C47"/>
    <w:rsid w:val="002763B4"/>
    <w:rsid w:val="002777BA"/>
    <w:rsid w:val="00277D83"/>
    <w:rsid w:val="002809A0"/>
    <w:rsid w:val="002810AA"/>
    <w:rsid w:val="00281D75"/>
    <w:rsid w:val="00282817"/>
    <w:rsid w:val="00286711"/>
    <w:rsid w:val="0028688A"/>
    <w:rsid w:val="00290983"/>
    <w:rsid w:val="00292DE4"/>
    <w:rsid w:val="002A1243"/>
    <w:rsid w:val="002A1548"/>
    <w:rsid w:val="002A2819"/>
    <w:rsid w:val="002A51E8"/>
    <w:rsid w:val="002A5D54"/>
    <w:rsid w:val="002A7E6A"/>
    <w:rsid w:val="002B232B"/>
    <w:rsid w:val="002B30F4"/>
    <w:rsid w:val="002B6295"/>
    <w:rsid w:val="002B7BE7"/>
    <w:rsid w:val="002C4186"/>
    <w:rsid w:val="002C5E08"/>
    <w:rsid w:val="002C6C73"/>
    <w:rsid w:val="002D0418"/>
    <w:rsid w:val="002D6EC7"/>
    <w:rsid w:val="002E14C4"/>
    <w:rsid w:val="002E2A43"/>
    <w:rsid w:val="002E44A2"/>
    <w:rsid w:val="002E4A0B"/>
    <w:rsid w:val="002E6BB3"/>
    <w:rsid w:val="002E75A9"/>
    <w:rsid w:val="002E7FAC"/>
    <w:rsid w:val="002F06D9"/>
    <w:rsid w:val="002F2006"/>
    <w:rsid w:val="002F27AA"/>
    <w:rsid w:val="002F48E9"/>
    <w:rsid w:val="002F5190"/>
    <w:rsid w:val="002F606F"/>
    <w:rsid w:val="002F616C"/>
    <w:rsid w:val="002F6D8F"/>
    <w:rsid w:val="00300FB2"/>
    <w:rsid w:val="00302769"/>
    <w:rsid w:val="00302815"/>
    <w:rsid w:val="00304974"/>
    <w:rsid w:val="00305A47"/>
    <w:rsid w:val="00305F20"/>
    <w:rsid w:val="00306A3A"/>
    <w:rsid w:val="003076DE"/>
    <w:rsid w:val="00311C54"/>
    <w:rsid w:val="00314F4A"/>
    <w:rsid w:val="00320110"/>
    <w:rsid w:val="00320D95"/>
    <w:rsid w:val="00321EA6"/>
    <w:rsid w:val="0032385A"/>
    <w:rsid w:val="0032600D"/>
    <w:rsid w:val="003264F2"/>
    <w:rsid w:val="00330E4C"/>
    <w:rsid w:val="00331713"/>
    <w:rsid w:val="0033311B"/>
    <w:rsid w:val="003346E6"/>
    <w:rsid w:val="00334DCA"/>
    <w:rsid w:val="00335A73"/>
    <w:rsid w:val="0033612E"/>
    <w:rsid w:val="00337FE8"/>
    <w:rsid w:val="00340382"/>
    <w:rsid w:val="0034188B"/>
    <w:rsid w:val="00343BCF"/>
    <w:rsid w:val="0034483A"/>
    <w:rsid w:val="003453B8"/>
    <w:rsid w:val="003453FC"/>
    <w:rsid w:val="003455CB"/>
    <w:rsid w:val="00346FA8"/>
    <w:rsid w:val="00347FE7"/>
    <w:rsid w:val="00350BC0"/>
    <w:rsid w:val="0035209D"/>
    <w:rsid w:val="003521C8"/>
    <w:rsid w:val="0035234D"/>
    <w:rsid w:val="003542E8"/>
    <w:rsid w:val="00354E1B"/>
    <w:rsid w:val="0035559E"/>
    <w:rsid w:val="0035593E"/>
    <w:rsid w:val="0035633E"/>
    <w:rsid w:val="003576F7"/>
    <w:rsid w:val="00361058"/>
    <w:rsid w:val="003661E0"/>
    <w:rsid w:val="00367C9E"/>
    <w:rsid w:val="00371043"/>
    <w:rsid w:val="00371CFF"/>
    <w:rsid w:val="00375B69"/>
    <w:rsid w:val="00375F7E"/>
    <w:rsid w:val="00376578"/>
    <w:rsid w:val="0037708B"/>
    <w:rsid w:val="00377AF8"/>
    <w:rsid w:val="00377E86"/>
    <w:rsid w:val="003840E7"/>
    <w:rsid w:val="00387359"/>
    <w:rsid w:val="003903F9"/>
    <w:rsid w:val="00390AE2"/>
    <w:rsid w:val="00390EBB"/>
    <w:rsid w:val="003933C3"/>
    <w:rsid w:val="00393CC9"/>
    <w:rsid w:val="003941B4"/>
    <w:rsid w:val="00394C80"/>
    <w:rsid w:val="003955AD"/>
    <w:rsid w:val="00395861"/>
    <w:rsid w:val="00396BF0"/>
    <w:rsid w:val="003A079B"/>
    <w:rsid w:val="003A0921"/>
    <w:rsid w:val="003A1E9F"/>
    <w:rsid w:val="003A5651"/>
    <w:rsid w:val="003A76EF"/>
    <w:rsid w:val="003A7978"/>
    <w:rsid w:val="003A7E9E"/>
    <w:rsid w:val="003C0AE5"/>
    <w:rsid w:val="003C527C"/>
    <w:rsid w:val="003C67FF"/>
    <w:rsid w:val="003C6E03"/>
    <w:rsid w:val="003D2015"/>
    <w:rsid w:val="003D26B3"/>
    <w:rsid w:val="003D2B60"/>
    <w:rsid w:val="003D7087"/>
    <w:rsid w:val="003E0216"/>
    <w:rsid w:val="003E20AE"/>
    <w:rsid w:val="003E3B46"/>
    <w:rsid w:val="003E4643"/>
    <w:rsid w:val="003E5785"/>
    <w:rsid w:val="003E631B"/>
    <w:rsid w:val="003F00A1"/>
    <w:rsid w:val="003F1A55"/>
    <w:rsid w:val="003F25F6"/>
    <w:rsid w:val="003F4719"/>
    <w:rsid w:val="004002FC"/>
    <w:rsid w:val="00401111"/>
    <w:rsid w:val="00401A8D"/>
    <w:rsid w:val="00405FD7"/>
    <w:rsid w:val="004060C8"/>
    <w:rsid w:val="00410024"/>
    <w:rsid w:val="0041049D"/>
    <w:rsid w:val="004108A7"/>
    <w:rsid w:val="00410995"/>
    <w:rsid w:val="00414EB8"/>
    <w:rsid w:val="0041717E"/>
    <w:rsid w:val="0041777C"/>
    <w:rsid w:val="00420DD4"/>
    <w:rsid w:val="004241F4"/>
    <w:rsid w:val="00426EC3"/>
    <w:rsid w:val="004311F1"/>
    <w:rsid w:val="004315DD"/>
    <w:rsid w:val="00435E24"/>
    <w:rsid w:val="00436FBC"/>
    <w:rsid w:val="00437D96"/>
    <w:rsid w:val="0044043B"/>
    <w:rsid w:val="004433E4"/>
    <w:rsid w:val="004435A8"/>
    <w:rsid w:val="00444FAE"/>
    <w:rsid w:val="004451E3"/>
    <w:rsid w:val="004462AE"/>
    <w:rsid w:val="004472E6"/>
    <w:rsid w:val="004516EC"/>
    <w:rsid w:val="0045253B"/>
    <w:rsid w:val="00452DEE"/>
    <w:rsid w:val="00453712"/>
    <w:rsid w:val="00453A53"/>
    <w:rsid w:val="00454E59"/>
    <w:rsid w:val="00460679"/>
    <w:rsid w:val="00463639"/>
    <w:rsid w:val="00466011"/>
    <w:rsid w:val="00466D8B"/>
    <w:rsid w:val="00466F6C"/>
    <w:rsid w:val="0047096F"/>
    <w:rsid w:val="00470C0E"/>
    <w:rsid w:val="004756D6"/>
    <w:rsid w:val="00475E5B"/>
    <w:rsid w:val="004772C7"/>
    <w:rsid w:val="004773DD"/>
    <w:rsid w:val="0048001D"/>
    <w:rsid w:val="004825CB"/>
    <w:rsid w:val="004827F4"/>
    <w:rsid w:val="00485848"/>
    <w:rsid w:val="00487FE9"/>
    <w:rsid w:val="00490B55"/>
    <w:rsid w:val="00491DB5"/>
    <w:rsid w:val="00492944"/>
    <w:rsid w:val="00493476"/>
    <w:rsid w:val="0049623B"/>
    <w:rsid w:val="00496C02"/>
    <w:rsid w:val="00496C35"/>
    <w:rsid w:val="004972CB"/>
    <w:rsid w:val="00497F73"/>
    <w:rsid w:val="004A258F"/>
    <w:rsid w:val="004A2C4E"/>
    <w:rsid w:val="004A3BF6"/>
    <w:rsid w:val="004A4466"/>
    <w:rsid w:val="004A47C5"/>
    <w:rsid w:val="004A54F5"/>
    <w:rsid w:val="004A58BB"/>
    <w:rsid w:val="004A6861"/>
    <w:rsid w:val="004A6B1E"/>
    <w:rsid w:val="004A71FF"/>
    <w:rsid w:val="004B1611"/>
    <w:rsid w:val="004B1673"/>
    <w:rsid w:val="004B1B28"/>
    <w:rsid w:val="004B431A"/>
    <w:rsid w:val="004B4603"/>
    <w:rsid w:val="004B4743"/>
    <w:rsid w:val="004B4A7F"/>
    <w:rsid w:val="004B53BB"/>
    <w:rsid w:val="004B7037"/>
    <w:rsid w:val="004C03E4"/>
    <w:rsid w:val="004C20D1"/>
    <w:rsid w:val="004C254D"/>
    <w:rsid w:val="004C366F"/>
    <w:rsid w:val="004C3AA2"/>
    <w:rsid w:val="004C3E22"/>
    <w:rsid w:val="004C5CAC"/>
    <w:rsid w:val="004C6BD5"/>
    <w:rsid w:val="004D2124"/>
    <w:rsid w:val="004D2393"/>
    <w:rsid w:val="004D2D84"/>
    <w:rsid w:val="004D6CFC"/>
    <w:rsid w:val="004E2F5A"/>
    <w:rsid w:val="004E37FB"/>
    <w:rsid w:val="004E3C0E"/>
    <w:rsid w:val="004E4510"/>
    <w:rsid w:val="004E475E"/>
    <w:rsid w:val="004E4938"/>
    <w:rsid w:val="004E6677"/>
    <w:rsid w:val="004E7FB5"/>
    <w:rsid w:val="004F1CE7"/>
    <w:rsid w:val="004F6645"/>
    <w:rsid w:val="00500FFC"/>
    <w:rsid w:val="005024EA"/>
    <w:rsid w:val="00504F33"/>
    <w:rsid w:val="00505219"/>
    <w:rsid w:val="0051068D"/>
    <w:rsid w:val="00510AE7"/>
    <w:rsid w:val="005122D5"/>
    <w:rsid w:val="00512D4B"/>
    <w:rsid w:val="005134A1"/>
    <w:rsid w:val="00515389"/>
    <w:rsid w:val="00515454"/>
    <w:rsid w:val="00515C21"/>
    <w:rsid w:val="00516066"/>
    <w:rsid w:val="005161EF"/>
    <w:rsid w:val="00517892"/>
    <w:rsid w:val="00520506"/>
    <w:rsid w:val="0052330A"/>
    <w:rsid w:val="005250EA"/>
    <w:rsid w:val="0052539B"/>
    <w:rsid w:val="005253E5"/>
    <w:rsid w:val="00526A49"/>
    <w:rsid w:val="00527522"/>
    <w:rsid w:val="0053135F"/>
    <w:rsid w:val="005324C8"/>
    <w:rsid w:val="00532A48"/>
    <w:rsid w:val="0053493F"/>
    <w:rsid w:val="005367C9"/>
    <w:rsid w:val="00537B38"/>
    <w:rsid w:val="00540776"/>
    <w:rsid w:val="005465F1"/>
    <w:rsid w:val="00546915"/>
    <w:rsid w:val="005500D4"/>
    <w:rsid w:val="0055346B"/>
    <w:rsid w:val="00554AF8"/>
    <w:rsid w:val="00554DAA"/>
    <w:rsid w:val="0055522C"/>
    <w:rsid w:val="00555436"/>
    <w:rsid w:val="00556EBD"/>
    <w:rsid w:val="005570AC"/>
    <w:rsid w:val="00557ABD"/>
    <w:rsid w:val="00557B63"/>
    <w:rsid w:val="005611D2"/>
    <w:rsid w:val="00563489"/>
    <w:rsid w:val="00565FFD"/>
    <w:rsid w:val="0056680D"/>
    <w:rsid w:val="00567902"/>
    <w:rsid w:val="00570962"/>
    <w:rsid w:val="005711D0"/>
    <w:rsid w:val="005715F0"/>
    <w:rsid w:val="005736FC"/>
    <w:rsid w:val="00575779"/>
    <w:rsid w:val="005761B6"/>
    <w:rsid w:val="00580CD9"/>
    <w:rsid w:val="00580F5E"/>
    <w:rsid w:val="005824A8"/>
    <w:rsid w:val="00584645"/>
    <w:rsid w:val="00586308"/>
    <w:rsid w:val="00587652"/>
    <w:rsid w:val="00587661"/>
    <w:rsid w:val="00590A4B"/>
    <w:rsid w:val="005928B4"/>
    <w:rsid w:val="00593EDB"/>
    <w:rsid w:val="00595870"/>
    <w:rsid w:val="00596B73"/>
    <w:rsid w:val="00596E0E"/>
    <w:rsid w:val="005974EC"/>
    <w:rsid w:val="005A031D"/>
    <w:rsid w:val="005A33A4"/>
    <w:rsid w:val="005A4AEF"/>
    <w:rsid w:val="005A6746"/>
    <w:rsid w:val="005A79EA"/>
    <w:rsid w:val="005B00F1"/>
    <w:rsid w:val="005B25E6"/>
    <w:rsid w:val="005B3A75"/>
    <w:rsid w:val="005B3B91"/>
    <w:rsid w:val="005B54B1"/>
    <w:rsid w:val="005B68CD"/>
    <w:rsid w:val="005B736D"/>
    <w:rsid w:val="005C00DB"/>
    <w:rsid w:val="005C0479"/>
    <w:rsid w:val="005C37D8"/>
    <w:rsid w:val="005C4417"/>
    <w:rsid w:val="005C7767"/>
    <w:rsid w:val="005C7D3D"/>
    <w:rsid w:val="005D0EAA"/>
    <w:rsid w:val="005D1CD1"/>
    <w:rsid w:val="005D2105"/>
    <w:rsid w:val="005D37B9"/>
    <w:rsid w:val="005D3CC6"/>
    <w:rsid w:val="005D4C9F"/>
    <w:rsid w:val="005D78FA"/>
    <w:rsid w:val="005D7FB5"/>
    <w:rsid w:val="005E0E50"/>
    <w:rsid w:val="005E1210"/>
    <w:rsid w:val="005E1315"/>
    <w:rsid w:val="005E36AA"/>
    <w:rsid w:val="005E543B"/>
    <w:rsid w:val="005E6A70"/>
    <w:rsid w:val="005E6ACD"/>
    <w:rsid w:val="005F0FA8"/>
    <w:rsid w:val="005F4F46"/>
    <w:rsid w:val="005F5643"/>
    <w:rsid w:val="005F61C2"/>
    <w:rsid w:val="006007FF"/>
    <w:rsid w:val="00600F61"/>
    <w:rsid w:val="00606355"/>
    <w:rsid w:val="00611B90"/>
    <w:rsid w:val="00612367"/>
    <w:rsid w:val="00614EA0"/>
    <w:rsid w:val="00615DB7"/>
    <w:rsid w:val="00616067"/>
    <w:rsid w:val="006165A8"/>
    <w:rsid w:val="00620E0B"/>
    <w:rsid w:val="00621B39"/>
    <w:rsid w:val="006223EE"/>
    <w:rsid w:val="00624E6A"/>
    <w:rsid w:val="00625545"/>
    <w:rsid w:val="00626B22"/>
    <w:rsid w:val="00631069"/>
    <w:rsid w:val="006340AF"/>
    <w:rsid w:val="006403BA"/>
    <w:rsid w:val="006435B6"/>
    <w:rsid w:val="00644152"/>
    <w:rsid w:val="006470B3"/>
    <w:rsid w:val="00647DE3"/>
    <w:rsid w:val="00650CFE"/>
    <w:rsid w:val="0065101E"/>
    <w:rsid w:val="00656CE0"/>
    <w:rsid w:val="0066006F"/>
    <w:rsid w:val="0066244B"/>
    <w:rsid w:val="0066277E"/>
    <w:rsid w:val="00663241"/>
    <w:rsid w:val="00663964"/>
    <w:rsid w:val="0066434A"/>
    <w:rsid w:val="006674CC"/>
    <w:rsid w:val="00667A5E"/>
    <w:rsid w:val="00667E36"/>
    <w:rsid w:val="006808AC"/>
    <w:rsid w:val="00681E43"/>
    <w:rsid w:val="00682B0E"/>
    <w:rsid w:val="00683BC1"/>
    <w:rsid w:val="00683BF0"/>
    <w:rsid w:val="00683D1B"/>
    <w:rsid w:val="00684437"/>
    <w:rsid w:val="00684B9E"/>
    <w:rsid w:val="0068514B"/>
    <w:rsid w:val="006851A4"/>
    <w:rsid w:val="00685F6A"/>
    <w:rsid w:val="0069288B"/>
    <w:rsid w:val="00693FFA"/>
    <w:rsid w:val="0069512A"/>
    <w:rsid w:val="006971BC"/>
    <w:rsid w:val="006A088F"/>
    <w:rsid w:val="006A12D4"/>
    <w:rsid w:val="006A268A"/>
    <w:rsid w:val="006A289C"/>
    <w:rsid w:val="006A386F"/>
    <w:rsid w:val="006A712C"/>
    <w:rsid w:val="006B0175"/>
    <w:rsid w:val="006B12B1"/>
    <w:rsid w:val="006B4BB5"/>
    <w:rsid w:val="006B53FA"/>
    <w:rsid w:val="006B57C2"/>
    <w:rsid w:val="006B6257"/>
    <w:rsid w:val="006B641E"/>
    <w:rsid w:val="006B76D5"/>
    <w:rsid w:val="006C2B62"/>
    <w:rsid w:val="006C36D8"/>
    <w:rsid w:val="006C4E12"/>
    <w:rsid w:val="006C51B1"/>
    <w:rsid w:val="006C5EA0"/>
    <w:rsid w:val="006C660C"/>
    <w:rsid w:val="006C778E"/>
    <w:rsid w:val="006C782E"/>
    <w:rsid w:val="006D060C"/>
    <w:rsid w:val="006D12A1"/>
    <w:rsid w:val="006D21FB"/>
    <w:rsid w:val="006D2577"/>
    <w:rsid w:val="006D3D32"/>
    <w:rsid w:val="006D6D68"/>
    <w:rsid w:val="006D7209"/>
    <w:rsid w:val="006E0C69"/>
    <w:rsid w:val="006E10E0"/>
    <w:rsid w:val="006E229B"/>
    <w:rsid w:val="006E5C75"/>
    <w:rsid w:val="006E6500"/>
    <w:rsid w:val="006F06D2"/>
    <w:rsid w:val="006F0F3D"/>
    <w:rsid w:val="006F4C21"/>
    <w:rsid w:val="006F5F50"/>
    <w:rsid w:val="006F631F"/>
    <w:rsid w:val="006F6A10"/>
    <w:rsid w:val="006F7EBF"/>
    <w:rsid w:val="00702FBB"/>
    <w:rsid w:val="0070519B"/>
    <w:rsid w:val="0070593B"/>
    <w:rsid w:val="00706848"/>
    <w:rsid w:val="007075A4"/>
    <w:rsid w:val="00711E8B"/>
    <w:rsid w:val="0071225E"/>
    <w:rsid w:val="007125DE"/>
    <w:rsid w:val="007135D8"/>
    <w:rsid w:val="00713736"/>
    <w:rsid w:val="007157E1"/>
    <w:rsid w:val="00716D18"/>
    <w:rsid w:val="007171CE"/>
    <w:rsid w:val="00720CDB"/>
    <w:rsid w:val="007215DA"/>
    <w:rsid w:val="00721CC4"/>
    <w:rsid w:val="007257D3"/>
    <w:rsid w:val="007263B2"/>
    <w:rsid w:val="00726A15"/>
    <w:rsid w:val="00726AD2"/>
    <w:rsid w:val="00730816"/>
    <w:rsid w:val="00730E43"/>
    <w:rsid w:val="007314E0"/>
    <w:rsid w:val="007367B7"/>
    <w:rsid w:val="00736BCB"/>
    <w:rsid w:val="00741960"/>
    <w:rsid w:val="00743754"/>
    <w:rsid w:val="0074421E"/>
    <w:rsid w:val="00745C9F"/>
    <w:rsid w:val="0074729E"/>
    <w:rsid w:val="007474CE"/>
    <w:rsid w:val="00751C36"/>
    <w:rsid w:val="007553EE"/>
    <w:rsid w:val="007560C6"/>
    <w:rsid w:val="00756BC4"/>
    <w:rsid w:val="00757350"/>
    <w:rsid w:val="00757A22"/>
    <w:rsid w:val="007612DE"/>
    <w:rsid w:val="00762B03"/>
    <w:rsid w:val="00762D98"/>
    <w:rsid w:val="00766A33"/>
    <w:rsid w:val="0077384C"/>
    <w:rsid w:val="0077698D"/>
    <w:rsid w:val="00777BD9"/>
    <w:rsid w:val="00777F0D"/>
    <w:rsid w:val="00780CDB"/>
    <w:rsid w:val="0078248D"/>
    <w:rsid w:val="00784E16"/>
    <w:rsid w:val="0078543E"/>
    <w:rsid w:val="00787838"/>
    <w:rsid w:val="00787AAB"/>
    <w:rsid w:val="00787F1E"/>
    <w:rsid w:val="00793608"/>
    <w:rsid w:val="00794E1E"/>
    <w:rsid w:val="007969CB"/>
    <w:rsid w:val="00796AA7"/>
    <w:rsid w:val="00797BEA"/>
    <w:rsid w:val="007A0433"/>
    <w:rsid w:val="007A246C"/>
    <w:rsid w:val="007A3152"/>
    <w:rsid w:val="007A63A8"/>
    <w:rsid w:val="007A64C7"/>
    <w:rsid w:val="007A6B7C"/>
    <w:rsid w:val="007C247D"/>
    <w:rsid w:val="007C3258"/>
    <w:rsid w:val="007C32A5"/>
    <w:rsid w:val="007C3CAB"/>
    <w:rsid w:val="007C42CE"/>
    <w:rsid w:val="007C6226"/>
    <w:rsid w:val="007C78F4"/>
    <w:rsid w:val="007D054A"/>
    <w:rsid w:val="007D24D9"/>
    <w:rsid w:val="007D466D"/>
    <w:rsid w:val="007D50E5"/>
    <w:rsid w:val="007D7A5A"/>
    <w:rsid w:val="007E1B54"/>
    <w:rsid w:val="007E2A87"/>
    <w:rsid w:val="007E51DC"/>
    <w:rsid w:val="007E53BC"/>
    <w:rsid w:val="007E71BB"/>
    <w:rsid w:val="007F00C2"/>
    <w:rsid w:val="007F2F1A"/>
    <w:rsid w:val="007F3E53"/>
    <w:rsid w:val="007F5913"/>
    <w:rsid w:val="007F7314"/>
    <w:rsid w:val="00800492"/>
    <w:rsid w:val="0080208D"/>
    <w:rsid w:val="00802E08"/>
    <w:rsid w:val="00802EB0"/>
    <w:rsid w:val="00803913"/>
    <w:rsid w:val="00803E6D"/>
    <w:rsid w:val="008074F3"/>
    <w:rsid w:val="008078A6"/>
    <w:rsid w:val="008142E7"/>
    <w:rsid w:val="00814D2A"/>
    <w:rsid w:val="00817E03"/>
    <w:rsid w:val="00820102"/>
    <w:rsid w:val="00820941"/>
    <w:rsid w:val="00820BF3"/>
    <w:rsid w:val="008210E2"/>
    <w:rsid w:val="008215F6"/>
    <w:rsid w:val="00822486"/>
    <w:rsid w:val="0082302C"/>
    <w:rsid w:val="00824FCC"/>
    <w:rsid w:val="00826660"/>
    <w:rsid w:val="00826893"/>
    <w:rsid w:val="00826B6D"/>
    <w:rsid w:val="008320EA"/>
    <w:rsid w:val="00832A66"/>
    <w:rsid w:val="00833E3A"/>
    <w:rsid w:val="00834DDB"/>
    <w:rsid w:val="00836553"/>
    <w:rsid w:val="00836DF2"/>
    <w:rsid w:val="00840011"/>
    <w:rsid w:val="008407EB"/>
    <w:rsid w:val="0084089F"/>
    <w:rsid w:val="008437F6"/>
    <w:rsid w:val="008442CB"/>
    <w:rsid w:val="00845F36"/>
    <w:rsid w:val="0084635F"/>
    <w:rsid w:val="008464BC"/>
    <w:rsid w:val="008465C7"/>
    <w:rsid w:val="0085056C"/>
    <w:rsid w:val="00851B99"/>
    <w:rsid w:val="0085458A"/>
    <w:rsid w:val="00857267"/>
    <w:rsid w:val="0085775D"/>
    <w:rsid w:val="00857E52"/>
    <w:rsid w:val="00862D22"/>
    <w:rsid w:val="0086347A"/>
    <w:rsid w:val="00870396"/>
    <w:rsid w:val="00870835"/>
    <w:rsid w:val="008708C3"/>
    <w:rsid w:val="008711AA"/>
    <w:rsid w:val="008754D8"/>
    <w:rsid w:val="00875DC7"/>
    <w:rsid w:val="00876EC0"/>
    <w:rsid w:val="00883F9F"/>
    <w:rsid w:val="00886318"/>
    <w:rsid w:val="00886F63"/>
    <w:rsid w:val="00890EDD"/>
    <w:rsid w:val="008916CA"/>
    <w:rsid w:val="0089198B"/>
    <w:rsid w:val="00892376"/>
    <w:rsid w:val="00893524"/>
    <w:rsid w:val="00893C36"/>
    <w:rsid w:val="0089774A"/>
    <w:rsid w:val="008A0C86"/>
    <w:rsid w:val="008A0C8B"/>
    <w:rsid w:val="008A53CE"/>
    <w:rsid w:val="008A583A"/>
    <w:rsid w:val="008A5F1F"/>
    <w:rsid w:val="008A6213"/>
    <w:rsid w:val="008A718C"/>
    <w:rsid w:val="008A7788"/>
    <w:rsid w:val="008A78F8"/>
    <w:rsid w:val="008A7ABC"/>
    <w:rsid w:val="008A7F22"/>
    <w:rsid w:val="008B0C82"/>
    <w:rsid w:val="008B197F"/>
    <w:rsid w:val="008B1FF8"/>
    <w:rsid w:val="008B3639"/>
    <w:rsid w:val="008B58C8"/>
    <w:rsid w:val="008B5B56"/>
    <w:rsid w:val="008B631B"/>
    <w:rsid w:val="008B748B"/>
    <w:rsid w:val="008C1D53"/>
    <w:rsid w:val="008C23AD"/>
    <w:rsid w:val="008C2FBB"/>
    <w:rsid w:val="008D0ACA"/>
    <w:rsid w:val="008D1877"/>
    <w:rsid w:val="008D54F3"/>
    <w:rsid w:val="008D6A2C"/>
    <w:rsid w:val="008E04FA"/>
    <w:rsid w:val="008E18BD"/>
    <w:rsid w:val="008F039A"/>
    <w:rsid w:val="008F1AD3"/>
    <w:rsid w:val="008F3085"/>
    <w:rsid w:val="008F5D81"/>
    <w:rsid w:val="00900867"/>
    <w:rsid w:val="00900CFC"/>
    <w:rsid w:val="00905775"/>
    <w:rsid w:val="009061E1"/>
    <w:rsid w:val="00912095"/>
    <w:rsid w:val="009144A0"/>
    <w:rsid w:val="0091487D"/>
    <w:rsid w:val="00914CE5"/>
    <w:rsid w:val="009152A9"/>
    <w:rsid w:val="009179A2"/>
    <w:rsid w:val="00920C4A"/>
    <w:rsid w:val="0092381C"/>
    <w:rsid w:val="00923B9C"/>
    <w:rsid w:val="009242E4"/>
    <w:rsid w:val="00924BF2"/>
    <w:rsid w:val="009266F8"/>
    <w:rsid w:val="00927197"/>
    <w:rsid w:val="00931DD1"/>
    <w:rsid w:val="00937331"/>
    <w:rsid w:val="00937527"/>
    <w:rsid w:val="00941E70"/>
    <w:rsid w:val="00943D86"/>
    <w:rsid w:val="009445BA"/>
    <w:rsid w:val="00945C24"/>
    <w:rsid w:val="009474EE"/>
    <w:rsid w:val="00950C99"/>
    <w:rsid w:val="00950EB7"/>
    <w:rsid w:val="0095363B"/>
    <w:rsid w:val="00953ECD"/>
    <w:rsid w:val="00954066"/>
    <w:rsid w:val="00954197"/>
    <w:rsid w:val="00955A7D"/>
    <w:rsid w:val="00956282"/>
    <w:rsid w:val="009563A7"/>
    <w:rsid w:val="00957A16"/>
    <w:rsid w:val="0096011E"/>
    <w:rsid w:val="009629AB"/>
    <w:rsid w:val="00963E31"/>
    <w:rsid w:val="009645D2"/>
    <w:rsid w:val="00964687"/>
    <w:rsid w:val="00964B60"/>
    <w:rsid w:val="00965136"/>
    <w:rsid w:val="00965982"/>
    <w:rsid w:val="009660EE"/>
    <w:rsid w:val="009662DB"/>
    <w:rsid w:val="0096654B"/>
    <w:rsid w:val="00967053"/>
    <w:rsid w:val="009716A6"/>
    <w:rsid w:val="00971C3A"/>
    <w:rsid w:val="0097265D"/>
    <w:rsid w:val="00973506"/>
    <w:rsid w:val="00974283"/>
    <w:rsid w:val="00974B17"/>
    <w:rsid w:val="0097595C"/>
    <w:rsid w:val="00980414"/>
    <w:rsid w:val="009805EB"/>
    <w:rsid w:val="009817D9"/>
    <w:rsid w:val="00984053"/>
    <w:rsid w:val="0099032D"/>
    <w:rsid w:val="0099101D"/>
    <w:rsid w:val="00991E32"/>
    <w:rsid w:val="00995893"/>
    <w:rsid w:val="009961B4"/>
    <w:rsid w:val="0099699F"/>
    <w:rsid w:val="009A14E7"/>
    <w:rsid w:val="009A17A2"/>
    <w:rsid w:val="009A1D4F"/>
    <w:rsid w:val="009A238F"/>
    <w:rsid w:val="009A2482"/>
    <w:rsid w:val="009A28ED"/>
    <w:rsid w:val="009A450B"/>
    <w:rsid w:val="009A4B14"/>
    <w:rsid w:val="009A5518"/>
    <w:rsid w:val="009A5E5E"/>
    <w:rsid w:val="009C030E"/>
    <w:rsid w:val="009C115E"/>
    <w:rsid w:val="009C13DF"/>
    <w:rsid w:val="009C3B1D"/>
    <w:rsid w:val="009C6990"/>
    <w:rsid w:val="009D0108"/>
    <w:rsid w:val="009D022E"/>
    <w:rsid w:val="009D19E3"/>
    <w:rsid w:val="009D1B4F"/>
    <w:rsid w:val="009D239A"/>
    <w:rsid w:val="009D4294"/>
    <w:rsid w:val="009D4928"/>
    <w:rsid w:val="009D4CC4"/>
    <w:rsid w:val="009D5D31"/>
    <w:rsid w:val="009D676F"/>
    <w:rsid w:val="009E16E8"/>
    <w:rsid w:val="009E2F53"/>
    <w:rsid w:val="009E456C"/>
    <w:rsid w:val="009E4FCA"/>
    <w:rsid w:val="009E7BC3"/>
    <w:rsid w:val="009F16B0"/>
    <w:rsid w:val="009F434D"/>
    <w:rsid w:val="009F4439"/>
    <w:rsid w:val="009F5884"/>
    <w:rsid w:val="009F674E"/>
    <w:rsid w:val="009F7BD3"/>
    <w:rsid w:val="00A01285"/>
    <w:rsid w:val="00A05F9F"/>
    <w:rsid w:val="00A1006A"/>
    <w:rsid w:val="00A102A4"/>
    <w:rsid w:val="00A11128"/>
    <w:rsid w:val="00A13992"/>
    <w:rsid w:val="00A13EC6"/>
    <w:rsid w:val="00A16A7F"/>
    <w:rsid w:val="00A1758C"/>
    <w:rsid w:val="00A17793"/>
    <w:rsid w:val="00A20A47"/>
    <w:rsid w:val="00A20A93"/>
    <w:rsid w:val="00A210D4"/>
    <w:rsid w:val="00A21FCB"/>
    <w:rsid w:val="00A24C13"/>
    <w:rsid w:val="00A24F39"/>
    <w:rsid w:val="00A274B3"/>
    <w:rsid w:val="00A36358"/>
    <w:rsid w:val="00A37519"/>
    <w:rsid w:val="00A37D2B"/>
    <w:rsid w:val="00A4016D"/>
    <w:rsid w:val="00A4029F"/>
    <w:rsid w:val="00A406F2"/>
    <w:rsid w:val="00A4084A"/>
    <w:rsid w:val="00A4108C"/>
    <w:rsid w:val="00A4164F"/>
    <w:rsid w:val="00A41ECE"/>
    <w:rsid w:val="00A441DA"/>
    <w:rsid w:val="00A4487F"/>
    <w:rsid w:val="00A46D5E"/>
    <w:rsid w:val="00A50A9B"/>
    <w:rsid w:val="00A51EB3"/>
    <w:rsid w:val="00A530AD"/>
    <w:rsid w:val="00A53AAA"/>
    <w:rsid w:val="00A547E3"/>
    <w:rsid w:val="00A60105"/>
    <w:rsid w:val="00A61080"/>
    <w:rsid w:val="00A615F6"/>
    <w:rsid w:val="00A61C16"/>
    <w:rsid w:val="00A61D17"/>
    <w:rsid w:val="00A61D1B"/>
    <w:rsid w:val="00A66A00"/>
    <w:rsid w:val="00A66BB4"/>
    <w:rsid w:val="00A67046"/>
    <w:rsid w:val="00A7026E"/>
    <w:rsid w:val="00A71B5F"/>
    <w:rsid w:val="00A7361E"/>
    <w:rsid w:val="00A74953"/>
    <w:rsid w:val="00A75DB3"/>
    <w:rsid w:val="00A765AC"/>
    <w:rsid w:val="00A76CC6"/>
    <w:rsid w:val="00A80524"/>
    <w:rsid w:val="00A81890"/>
    <w:rsid w:val="00A81BF4"/>
    <w:rsid w:val="00A82D3D"/>
    <w:rsid w:val="00A833A6"/>
    <w:rsid w:val="00A86DE9"/>
    <w:rsid w:val="00A87253"/>
    <w:rsid w:val="00A9100E"/>
    <w:rsid w:val="00A925F7"/>
    <w:rsid w:val="00A92D2C"/>
    <w:rsid w:val="00A9359A"/>
    <w:rsid w:val="00A95563"/>
    <w:rsid w:val="00A97947"/>
    <w:rsid w:val="00AA0F10"/>
    <w:rsid w:val="00AA288F"/>
    <w:rsid w:val="00AA3283"/>
    <w:rsid w:val="00AA3868"/>
    <w:rsid w:val="00AA5ED8"/>
    <w:rsid w:val="00AA6E80"/>
    <w:rsid w:val="00AA7F26"/>
    <w:rsid w:val="00AB100D"/>
    <w:rsid w:val="00AB16ED"/>
    <w:rsid w:val="00AB489B"/>
    <w:rsid w:val="00AB6696"/>
    <w:rsid w:val="00AB6E3C"/>
    <w:rsid w:val="00AC00EA"/>
    <w:rsid w:val="00AC1CB3"/>
    <w:rsid w:val="00AC3751"/>
    <w:rsid w:val="00AD0033"/>
    <w:rsid w:val="00AD0923"/>
    <w:rsid w:val="00AD36E6"/>
    <w:rsid w:val="00AD3737"/>
    <w:rsid w:val="00AD5B74"/>
    <w:rsid w:val="00AD6235"/>
    <w:rsid w:val="00AE076A"/>
    <w:rsid w:val="00AE0C0C"/>
    <w:rsid w:val="00AE1103"/>
    <w:rsid w:val="00AE3467"/>
    <w:rsid w:val="00AE6628"/>
    <w:rsid w:val="00AE6BCB"/>
    <w:rsid w:val="00AE7971"/>
    <w:rsid w:val="00AE7F39"/>
    <w:rsid w:val="00AF1184"/>
    <w:rsid w:val="00AF126E"/>
    <w:rsid w:val="00AF30B9"/>
    <w:rsid w:val="00AF36CE"/>
    <w:rsid w:val="00AF5D85"/>
    <w:rsid w:val="00B00123"/>
    <w:rsid w:val="00B01223"/>
    <w:rsid w:val="00B118C1"/>
    <w:rsid w:val="00B120F5"/>
    <w:rsid w:val="00B16664"/>
    <w:rsid w:val="00B17664"/>
    <w:rsid w:val="00B227B4"/>
    <w:rsid w:val="00B232A6"/>
    <w:rsid w:val="00B24AE3"/>
    <w:rsid w:val="00B2563D"/>
    <w:rsid w:val="00B316E4"/>
    <w:rsid w:val="00B320C6"/>
    <w:rsid w:val="00B32A31"/>
    <w:rsid w:val="00B33C00"/>
    <w:rsid w:val="00B4120C"/>
    <w:rsid w:val="00B42DEF"/>
    <w:rsid w:val="00B46560"/>
    <w:rsid w:val="00B47F20"/>
    <w:rsid w:val="00B50F9C"/>
    <w:rsid w:val="00B532F5"/>
    <w:rsid w:val="00B60E8E"/>
    <w:rsid w:val="00B618D6"/>
    <w:rsid w:val="00B6229D"/>
    <w:rsid w:val="00B62DEF"/>
    <w:rsid w:val="00B63AE9"/>
    <w:rsid w:val="00B6601F"/>
    <w:rsid w:val="00B712BC"/>
    <w:rsid w:val="00B7136B"/>
    <w:rsid w:val="00B73024"/>
    <w:rsid w:val="00B73470"/>
    <w:rsid w:val="00B736D1"/>
    <w:rsid w:val="00B740BA"/>
    <w:rsid w:val="00B745F4"/>
    <w:rsid w:val="00B74B94"/>
    <w:rsid w:val="00B770F3"/>
    <w:rsid w:val="00B80DC7"/>
    <w:rsid w:val="00B82175"/>
    <w:rsid w:val="00B825B1"/>
    <w:rsid w:val="00B83BE5"/>
    <w:rsid w:val="00B83F07"/>
    <w:rsid w:val="00B85077"/>
    <w:rsid w:val="00B85A25"/>
    <w:rsid w:val="00B85D42"/>
    <w:rsid w:val="00B91981"/>
    <w:rsid w:val="00B92DEB"/>
    <w:rsid w:val="00B966A1"/>
    <w:rsid w:val="00BA0E06"/>
    <w:rsid w:val="00BA4A39"/>
    <w:rsid w:val="00BA4E8D"/>
    <w:rsid w:val="00BA5F3B"/>
    <w:rsid w:val="00BA67EE"/>
    <w:rsid w:val="00BA775B"/>
    <w:rsid w:val="00BB1BF5"/>
    <w:rsid w:val="00BB23B5"/>
    <w:rsid w:val="00BB2A79"/>
    <w:rsid w:val="00BB31D4"/>
    <w:rsid w:val="00BB37B4"/>
    <w:rsid w:val="00BB636D"/>
    <w:rsid w:val="00BC0567"/>
    <w:rsid w:val="00BC072B"/>
    <w:rsid w:val="00BC2573"/>
    <w:rsid w:val="00BC2680"/>
    <w:rsid w:val="00BC2E13"/>
    <w:rsid w:val="00BC7701"/>
    <w:rsid w:val="00BD03F0"/>
    <w:rsid w:val="00BD1572"/>
    <w:rsid w:val="00BD358D"/>
    <w:rsid w:val="00BD46EE"/>
    <w:rsid w:val="00BD4FC1"/>
    <w:rsid w:val="00BD50ED"/>
    <w:rsid w:val="00BD5E13"/>
    <w:rsid w:val="00BD6818"/>
    <w:rsid w:val="00BD69AB"/>
    <w:rsid w:val="00BE20BD"/>
    <w:rsid w:val="00BE6726"/>
    <w:rsid w:val="00BE6C58"/>
    <w:rsid w:val="00BE7E29"/>
    <w:rsid w:val="00BE7F1D"/>
    <w:rsid w:val="00BF1E7F"/>
    <w:rsid w:val="00BF3F90"/>
    <w:rsid w:val="00BF4DFB"/>
    <w:rsid w:val="00BF61D7"/>
    <w:rsid w:val="00BF71D0"/>
    <w:rsid w:val="00C005BC"/>
    <w:rsid w:val="00C00F75"/>
    <w:rsid w:val="00C01794"/>
    <w:rsid w:val="00C026EA"/>
    <w:rsid w:val="00C05688"/>
    <w:rsid w:val="00C05D43"/>
    <w:rsid w:val="00C078E3"/>
    <w:rsid w:val="00C10169"/>
    <w:rsid w:val="00C10335"/>
    <w:rsid w:val="00C10FB6"/>
    <w:rsid w:val="00C13002"/>
    <w:rsid w:val="00C1432D"/>
    <w:rsid w:val="00C1607B"/>
    <w:rsid w:val="00C2035D"/>
    <w:rsid w:val="00C22CD3"/>
    <w:rsid w:val="00C2412F"/>
    <w:rsid w:val="00C2602D"/>
    <w:rsid w:val="00C27685"/>
    <w:rsid w:val="00C31223"/>
    <w:rsid w:val="00C31DAB"/>
    <w:rsid w:val="00C32EB7"/>
    <w:rsid w:val="00C33463"/>
    <w:rsid w:val="00C34A18"/>
    <w:rsid w:val="00C375C6"/>
    <w:rsid w:val="00C40491"/>
    <w:rsid w:val="00C40D4F"/>
    <w:rsid w:val="00C426B7"/>
    <w:rsid w:val="00C426F1"/>
    <w:rsid w:val="00C44B95"/>
    <w:rsid w:val="00C4690F"/>
    <w:rsid w:val="00C4745E"/>
    <w:rsid w:val="00C5001D"/>
    <w:rsid w:val="00C557CE"/>
    <w:rsid w:val="00C55EE9"/>
    <w:rsid w:val="00C57098"/>
    <w:rsid w:val="00C578F4"/>
    <w:rsid w:val="00C57F8D"/>
    <w:rsid w:val="00C601FD"/>
    <w:rsid w:val="00C631B5"/>
    <w:rsid w:val="00C671FF"/>
    <w:rsid w:val="00C73EC3"/>
    <w:rsid w:val="00C765D3"/>
    <w:rsid w:val="00C76C35"/>
    <w:rsid w:val="00C76E3C"/>
    <w:rsid w:val="00C80899"/>
    <w:rsid w:val="00C810CB"/>
    <w:rsid w:val="00C81125"/>
    <w:rsid w:val="00C8215D"/>
    <w:rsid w:val="00C82649"/>
    <w:rsid w:val="00C82D90"/>
    <w:rsid w:val="00C83E7C"/>
    <w:rsid w:val="00C84C4F"/>
    <w:rsid w:val="00C90478"/>
    <w:rsid w:val="00C912D4"/>
    <w:rsid w:val="00C9171C"/>
    <w:rsid w:val="00C936AD"/>
    <w:rsid w:val="00C93EF6"/>
    <w:rsid w:val="00C9450C"/>
    <w:rsid w:val="00C94BF0"/>
    <w:rsid w:val="00C9688D"/>
    <w:rsid w:val="00CA0A3B"/>
    <w:rsid w:val="00CA165B"/>
    <w:rsid w:val="00CA267F"/>
    <w:rsid w:val="00CB31D0"/>
    <w:rsid w:val="00CB4EB1"/>
    <w:rsid w:val="00CB604C"/>
    <w:rsid w:val="00CB74E7"/>
    <w:rsid w:val="00CC01DD"/>
    <w:rsid w:val="00CC0BF6"/>
    <w:rsid w:val="00CC349D"/>
    <w:rsid w:val="00CC5D77"/>
    <w:rsid w:val="00CD3CF1"/>
    <w:rsid w:val="00CD4FE4"/>
    <w:rsid w:val="00CD5699"/>
    <w:rsid w:val="00CD5D43"/>
    <w:rsid w:val="00CD5D59"/>
    <w:rsid w:val="00CD6DA7"/>
    <w:rsid w:val="00CE0954"/>
    <w:rsid w:val="00CE1B0F"/>
    <w:rsid w:val="00CE2069"/>
    <w:rsid w:val="00CE3AAF"/>
    <w:rsid w:val="00CE405E"/>
    <w:rsid w:val="00CE628E"/>
    <w:rsid w:val="00CE6409"/>
    <w:rsid w:val="00CE781A"/>
    <w:rsid w:val="00CF1CFB"/>
    <w:rsid w:val="00CF298F"/>
    <w:rsid w:val="00CF4251"/>
    <w:rsid w:val="00D004F2"/>
    <w:rsid w:val="00D019CD"/>
    <w:rsid w:val="00D01AEB"/>
    <w:rsid w:val="00D030BB"/>
    <w:rsid w:val="00D039DD"/>
    <w:rsid w:val="00D05972"/>
    <w:rsid w:val="00D069C0"/>
    <w:rsid w:val="00D07E3B"/>
    <w:rsid w:val="00D11E6C"/>
    <w:rsid w:val="00D15F48"/>
    <w:rsid w:val="00D16416"/>
    <w:rsid w:val="00D16CC0"/>
    <w:rsid w:val="00D1728E"/>
    <w:rsid w:val="00D21561"/>
    <w:rsid w:val="00D268DF"/>
    <w:rsid w:val="00D26CD0"/>
    <w:rsid w:val="00D27487"/>
    <w:rsid w:val="00D301FC"/>
    <w:rsid w:val="00D330BD"/>
    <w:rsid w:val="00D37724"/>
    <w:rsid w:val="00D377F7"/>
    <w:rsid w:val="00D41538"/>
    <w:rsid w:val="00D4227A"/>
    <w:rsid w:val="00D42933"/>
    <w:rsid w:val="00D460B5"/>
    <w:rsid w:val="00D46962"/>
    <w:rsid w:val="00D511A7"/>
    <w:rsid w:val="00D51B09"/>
    <w:rsid w:val="00D52A26"/>
    <w:rsid w:val="00D52B39"/>
    <w:rsid w:val="00D52BB7"/>
    <w:rsid w:val="00D53938"/>
    <w:rsid w:val="00D55858"/>
    <w:rsid w:val="00D56167"/>
    <w:rsid w:val="00D5633C"/>
    <w:rsid w:val="00D56B72"/>
    <w:rsid w:val="00D57D7E"/>
    <w:rsid w:val="00D605A6"/>
    <w:rsid w:val="00D60678"/>
    <w:rsid w:val="00D60E95"/>
    <w:rsid w:val="00D61D67"/>
    <w:rsid w:val="00D6437A"/>
    <w:rsid w:val="00D644F1"/>
    <w:rsid w:val="00D65A7E"/>
    <w:rsid w:val="00D66F44"/>
    <w:rsid w:val="00D70068"/>
    <w:rsid w:val="00D7035A"/>
    <w:rsid w:val="00D712A7"/>
    <w:rsid w:val="00D737DD"/>
    <w:rsid w:val="00D740BA"/>
    <w:rsid w:val="00D756AF"/>
    <w:rsid w:val="00D7775A"/>
    <w:rsid w:val="00D82038"/>
    <w:rsid w:val="00D82861"/>
    <w:rsid w:val="00D85382"/>
    <w:rsid w:val="00D8627C"/>
    <w:rsid w:val="00D865CE"/>
    <w:rsid w:val="00D86DDA"/>
    <w:rsid w:val="00D87E87"/>
    <w:rsid w:val="00D912BB"/>
    <w:rsid w:val="00D91C65"/>
    <w:rsid w:val="00D93D5B"/>
    <w:rsid w:val="00D95BC8"/>
    <w:rsid w:val="00D95CFE"/>
    <w:rsid w:val="00DA2FDC"/>
    <w:rsid w:val="00DA2FE3"/>
    <w:rsid w:val="00DA43FF"/>
    <w:rsid w:val="00DA6047"/>
    <w:rsid w:val="00DB1D41"/>
    <w:rsid w:val="00DB2735"/>
    <w:rsid w:val="00DB3105"/>
    <w:rsid w:val="00DB34F5"/>
    <w:rsid w:val="00DB4719"/>
    <w:rsid w:val="00DB4767"/>
    <w:rsid w:val="00DB51BD"/>
    <w:rsid w:val="00DB763F"/>
    <w:rsid w:val="00DC6DDC"/>
    <w:rsid w:val="00DD1634"/>
    <w:rsid w:val="00DD34EB"/>
    <w:rsid w:val="00DD665F"/>
    <w:rsid w:val="00DD6CB1"/>
    <w:rsid w:val="00DD6DAA"/>
    <w:rsid w:val="00DD6FF1"/>
    <w:rsid w:val="00DD7C2E"/>
    <w:rsid w:val="00DE0F84"/>
    <w:rsid w:val="00DE1B1E"/>
    <w:rsid w:val="00DE638C"/>
    <w:rsid w:val="00DE7643"/>
    <w:rsid w:val="00DF18AF"/>
    <w:rsid w:val="00DF3A16"/>
    <w:rsid w:val="00DF53C4"/>
    <w:rsid w:val="00DF605A"/>
    <w:rsid w:val="00E01F3B"/>
    <w:rsid w:val="00E0688A"/>
    <w:rsid w:val="00E13F1F"/>
    <w:rsid w:val="00E15B69"/>
    <w:rsid w:val="00E15FDD"/>
    <w:rsid w:val="00E23EF1"/>
    <w:rsid w:val="00E24810"/>
    <w:rsid w:val="00E255BC"/>
    <w:rsid w:val="00E2726F"/>
    <w:rsid w:val="00E3164F"/>
    <w:rsid w:val="00E333DB"/>
    <w:rsid w:val="00E34C44"/>
    <w:rsid w:val="00E363E8"/>
    <w:rsid w:val="00E3772B"/>
    <w:rsid w:val="00E40CAD"/>
    <w:rsid w:val="00E40D9C"/>
    <w:rsid w:val="00E43480"/>
    <w:rsid w:val="00E43707"/>
    <w:rsid w:val="00E43D5A"/>
    <w:rsid w:val="00E441E2"/>
    <w:rsid w:val="00E4452F"/>
    <w:rsid w:val="00E4756B"/>
    <w:rsid w:val="00E5009A"/>
    <w:rsid w:val="00E50DF9"/>
    <w:rsid w:val="00E52C40"/>
    <w:rsid w:val="00E56BDC"/>
    <w:rsid w:val="00E60CA5"/>
    <w:rsid w:val="00E6175D"/>
    <w:rsid w:val="00E649A5"/>
    <w:rsid w:val="00E64C7E"/>
    <w:rsid w:val="00E65275"/>
    <w:rsid w:val="00E731DC"/>
    <w:rsid w:val="00E73627"/>
    <w:rsid w:val="00E75D19"/>
    <w:rsid w:val="00E77726"/>
    <w:rsid w:val="00E778E7"/>
    <w:rsid w:val="00E8094A"/>
    <w:rsid w:val="00E80D8A"/>
    <w:rsid w:val="00E815A8"/>
    <w:rsid w:val="00E819DC"/>
    <w:rsid w:val="00E8322C"/>
    <w:rsid w:val="00E83A64"/>
    <w:rsid w:val="00E86161"/>
    <w:rsid w:val="00E93F04"/>
    <w:rsid w:val="00EA56E8"/>
    <w:rsid w:val="00EA6815"/>
    <w:rsid w:val="00EB01F6"/>
    <w:rsid w:val="00EB067F"/>
    <w:rsid w:val="00EB2FE8"/>
    <w:rsid w:val="00EB4893"/>
    <w:rsid w:val="00EC07B2"/>
    <w:rsid w:val="00EC0988"/>
    <w:rsid w:val="00EC0E94"/>
    <w:rsid w:val="00EC3A0E"/>
    <w:rsid w:val="00EC3A9B"/>
    <w:rsid w:val="00EC450A"/>
    <w:rsid w:val="00EC51A1"/>
    <w:rsid w:val="00EC7E41"/>
    <w:rsid w:val="00ED0FBB"/>
    <w:rsid w:val="00ED5892"/>
    <w:rsid w:val="00ED5EED"/>
    <w:rsid w:val="00ED6F38"/>
    <w:rsid w:val="00ED746E"/>
    <w:rsid w:val="00EE0B1E"/>
    <w:rsid w:val="00EE1FE1"/>
    <w:rsid w:val="00EE27BC"/>
    <w:rsid w:val="00EE4EB3"/>
    <w:rsid w:val="00EE57E2"/>
    <w:rsid w:val="00EF49BB"/>
    <w:rsid w:val="00EF69A9"/>
    <w:rsid w:val="00F0090F"/>
    <w:rsid w:val="00F0100A"/>
    <w:rsid w:val="00F02A64"/>
    <w:rsid w:val="00F034C5"/>
    <w:rsid w:val="00F038AD"/>
    <w:rsid w:val="00F070A8"/>
    <w:rsid w:val="00F106F5"/>
    <w:rsid w:val="00F11884"/>
    <w:rsid w:val="00F137D0"/>
    <w:rsid w:val="00F13FFA"/>
    <w:rsid w:val="00F155CE"/>
    <w:rsid w:val="00F179B6"/>
    <w:rsid w:val="00F22337"/>
    <w:rsid w:val="00F23562"/>
    <w:rsid w:val="00F2756B"/>
    <w:rsid w:val="00F31015"/>
    <w:rsid w:val="00F31EC9"/>
    <w:rsid w:val="00F34238"/>
    <w:rsid w:val="00F34F38"/>
    <w:rsid w:val="00F35940"/>
    <w:rsid w:val="00F37CD0"/>
    <w:rsid w:val="00F427FA"/>
    <w:rsid w:val="00F4364B"/>
    <w:rsid w:val="00F45F9D"/>
    <w:rsid w:val="00F5144B"/>
    <w:rsid w:val="00F5335F"/>
    <w:rsid w:val="00F55F13"/>
    <w:rsid w:val="00F55F67"/>
    <w:rsid w:val="00F571B6"/>
    <w:rsid w:val="00F60274"/>
    <w:rsid w:val="00F608CB"/>
    <w:rsid w:val="00F60DE0"/>
    <w:rsid w:val="00F60F2B"/>
    <w:rsid w:val="00F61A16"/>
    <w:rsid w:val="00F62058"/>
    <w:rsid w:val="00F62A30"/>
    <w:rsid w:val="00F637FE"/>
    <w:rsid w:val="00F73F73"/>
    <w:rsid w:val="00F7415D"/>
    <w:rsid w:val="00F771C1"/>
    <w:rsid w:val="00F81572"/>
    <w:rsid w:val="00F81BAD"/>
    <w:rsid w:val="00F82C60"/>
    <w:rsid w:val="00F830F0"/>
    <w:rsid w:val="00F84276"/>
    <w:rsid w:val="00F8725B"/>
    <w:rsid w:val="00F90B2E"/>
    <w:rsid w:val="00F9416A"/>
    <w:rsid w:val="00F9659B"/>
    <w:rsid w:val="00F97607"/>
    <w:rsid w:val="00FA0621"/>
    <w:rsid w:val="00FA1973"/>
    <w:rsid w:val="00FA2489"/>
    <w:rsid w:val="00FA2A2A"/>
    <w:rsid w:val="00FA708A"/>
    <w:rsid w:val="00FA7134"/>
    <w:rsid w:val="00FA7332"/>
    <w:rsid w:val="00FB2260"/>
    <w:rsid w:val="00FB378B"/>
    <w:rsid w:val="00FB60F0"/>
    <w:rsid w:val="00FB63C2"/>
    <w:rsid w:val="00FB68A7"/>
    <w:rsid w:val="00FB7E4A"/>
    <w:rsid w:val="00FC07D0"/>
    <w:rsid w:val="00FC1DF1"/>
    <w:rsid w:val="00FC6B05"/>
    <w:rsid w:val="00FC7066"/>
    <w:rsid w:val="00FD1A5F"/>
    <w:rsid w:val="00FD2CF9"/>
    <w:rsid w:val="00FD3613"/>
    <w:rsid w:val="00FD3619"/>
    <w:rsid w:val="00FD7ED4"/>
    <w:rsid w:val="00FE0254"/>
    <w:rsid w:val="00FE0256"/>
    <w:rsid w:val="00FE3679"/>
    <w:rsid w:val="00FE7341"/>
    <w:rsid w:val="00FE7E5D"/>
    <w:rsid w:val="00FF02E7"/>
    <w:rsid w:val="00FF437B"/>
    <w:rsid w:val="00FF442C"/>
    <w:rsid w:val="00FF60ED"/>
    <w:rsid w:val="00FF6E7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458E"/>
  <w15:docId w15:val="{F5E04237-714C-4078-BB3F-D4B65F9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C072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C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E52C4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E52C40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30">
    <w:name w:val="Основной текст с отступом 3 Знак"/>
    <w:link w:val="3"/>
    <w:locked/>
    <w:rsid w:val="00E52C4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Без интервала1"/>
    <w:rsid w:val="00E52C40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E52C40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E52C40"/>
    <w:rPr>
      <w:rFonts w:ascii="Calibri" w:hAnsi="Calibri" w:cs="Times New Roman"/>
      <w:lang w:val="x-none" w:eastAsia="ru-RU"/>
    </w:rPr>
  </w:style>
  <w:style w:type="character" w:styleId="a7">
    <w:name w:val="page number"/>
    <w:rsid w:val="00E52C40"/>
    <w:rPr>
      <w:rFonts w:cs="Times New Roman"/>
    </w:rPr>
  </w:style>
  <w:style w:type="paragraph" w:customStyle="1" w:styleId="12">
    <w:name w:val="Абзац списка1"/>
    <w:basedOn w:val="a"/>
    <w:rsid w:val="00E47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51538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82C6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No Spacing"/>
    <w:uiPriority w:val="99"/>
    <w:qFormat/>
    <w:rsid w:val="00E23EF1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rsid w:val="00E23EF1"/>
    <w:rPr>
      <w:rFonts w:eastAsia="Times New Roman"/>
      <w:sz w:val="22"/>
      <w:szCs w:val="22"/>
    </w:rPr>
  </w:style>
  <w:style w:type="paragraph" w:styleId="ac">
    <w:name w:val="Plain Text"/>
    <w:basedOn w:val="a"/>
    <w:link w:val="ad"/>
    <w:uiPriority w:val="99"/>
    <w:rsid w:val="00032B6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rsid w:val="00032B62"/>
    <w:rPr>
      <w:rFonts w:ascii="Courier New" w:eastAsia="Times New Roman" w:hAnsi="Courier New" w:cs="Courier New"/>
    </w:rPr>
  </w:style>
  <w:style w:type="paragraph" w:customStyle="1" w:styleId="Default">
    <w:name w:val="Default"/>
    <w:rsid w:val="004756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316E4"/>
  </w:style>
  <w:style w:type="table" w:styleId="ae">
    <w:name w:val="Table Grid"/>
    <w:basedOn w:val="a1"/>
    <w:locked/>
    <w:rsid w:val="003D2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D04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2D0418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9E7BC3"/>
    <w:pPr>
      <w:spacing w:after="6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2">
    <w:name w:val="Абзац списка Знак"/>
    <w:link w:val="af1"/>
    <w:uiPriority w:val="34"/>
    <w:rsid w:val="009E7BC3"/>
    <w:rPr>
      <w:rFonts w:ascii="Times New Roman" w:eastAsia="Times New Roman" w:hAnsi="Times New Roman"/>
      <w:sz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E0216"/>
    <w:rPr>
      <w:rFonts w:eastAsia="Times New Roman"/>
      <w:sz w:val="22"/>
      <w:szCs w:val="22"/>
    </w:rPr>
  </w:style>
  <w:style w:type="paragraph" w:customStyle="1" w:styleId="ConsPlusNormal">
    <w:name w:val="ConsPlusNormal"/>
    <w:rsid w:val="008268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BC072B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Title"/>
    <w:basedOn w:val="a"/>
    <w:link w:val="af4"/>
    <w:uiPriority w:val="10"/>
    <w:qFormat/>
    <w:locked/>
    <w:rsid w:val="00EC51A1"/>
    <w:pPr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customStyle="1" w:styleId="af4">
    <w:name w:val="Название Знак"/>
    <w:link w:val="af3"/>
    <w:uiPriority w:val="10"/>
    <w:rsid w:val="00EC51A1"/>
    <w:rPr>
      <w:rFonts w:ascii="Times New Roman" w:eastAsia="Times New Roman" w:hAnsi="Times New Roman"/>
      <w:b/>
      <w:sz w:val="44"/>
    </w:rPr>
  </w:style>
  <w:style w:type="paragraph" w:customStyle="1" w:styleId="14">
    <w:name w:val="Стиль1"/>
    <w:basedOn w:val="a"/>
    <w:link w:val="15"/>
    <w:qFormat/>
    <w:rsid w:val="00F55F67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color w:val="000000"/>
      <w:lang w:eastAsia="en-US"/>
    </w:rPr>
  </w:style>
  <w:style w:type="character" w:customStyle="1" w:styleId="15">
    <w:name w:val="Стиль1 Знак"/>
    <w:link w:val="14"/>
    <w:rsid w:val="00F55F67"/>
    <w:rPr>
      <w:rFonts w:ascii="Tahoma" w:hAnsi="Tahoma" w:cs="Tahoma"/>
      <w:color w:val="000000"/>
      <w:sz w:val="22"/>
      <w:szCs w:val="22"/>
      <w:lang w:eastAsia="en-US"/>
    </w:rPr>
  </w:style>
  <w:style w:type="character" w:styleId="af5">
    <w:name w:val="annotation reference"/>
    <w:rsid w:val="000E0DAD"/>
    <w:rPr>
      <w:sz w:val="16"/>
      <w:szCs w:val="16"/>
    </w:rPr>
  </w:style>
  <w:style w:type="paragraph" w:styleId="af6">
    <w:name w:val="annotation text"/>
    <w:basedOn w:val="a"/>
    <w:link w:val="af7"/>
    <w:rsid w:val="000E0DAD"/>
    <w:rPr>
      <w:sz w:val="20"/>
      <w:szCs w:val="20"/>
    </w:rPr>
  </w:style>
  <w:style w:type="character" w:customStyle="1" w:styleId="af7">
    <w:name w:val="Текст примечания Знак"/>
    <w:link w:val="af6"/>
    <w:rsid w:val="000E0DAD"/>
    <w:rPr>
      <w:rFonts w:eastAsia="Times New Roman"/>
    </w:rPr>
  </w:style>
  <w:style w:type="paragraph" w:styleId="af8">
    <w:name w:val="annotation subject"/>
    <w:basedOn w:val="af6"/>
    <w:next w:val="af6"/>
    <w:link w:val="af9"/>
    <w:rsid w:val="000E0DAD"/>
    <w:rPr>
      <w:b/>
      <w:bCs/>
    </w:rPr>
  </w:style>
  <w:style w:type="character" w:customStyle="1" w:styleId="af9">
    <w:name w:val="Тема примечания Знак"/>
    <w:link w:val="af8"/>
    <w:rsid w:val="000E0DAD"/>
    <w:rPr>
      <w:rFonts w:eastAsia="Times New Roman"/>
      <w:b/>
      <w:bCs/>
    </w:rPr>
  </w:style>
  <w:style w:type="paragraph" w:styleId="afa">
    <w:name w:val="footnote text"/>
    <w:basedOn w:val="a"/>
    <w:link w:val="afb"/>
    <w:uiPriority w:val="99"/>
    <w:rsid w:val="005A79EA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uiPriority w:val="99"/>
    <w:rsid w:val="005A79EA"/>
    <w:rPr>
      <w:rFonts w:eastAsia="Times New Roman"/>
      <w:lang w:val="x-none" w:eastAsia="x-none"/>
    </w:rPr>
  </w:style>
  <w:style w:type="character" w:styleId="afc">
    <w:name w:val="footnote reference"/>
    <w:uiPriority w:val="99"/>
    <w:rsid w:val="005A79EA"/>
    <w:rPr>
      <w:vertAlign w:val="superscript"/>
    </w:rPr>
  </w:style>
  <w:style w:type="paragraph" w:customStyle="1" w:styleId="110">
    <w:name w:val="Без интервала11"/>
    <w:rsid w:val="006D12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B4667AB7337803C585C629AD080D455D245B70EBA1E366C8307605CC3003759E9C7B4B5h8D9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8B4667AB7337803C585C629AD080D455D14DB20FB01E366C8307605CC3003759E9C7B3B1h8D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8B4667AB7337803C585C629AD080D455D14DB20FB01E366C8307605CC3003759E9C7B2B9h8D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B4667AB7337803C585C629AD080D455DB4FB70BBB1E366C8307605CC3003759E9C7hBD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CD6C-DEA3-4F8F-A795-534CFF5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объектов</vt:lpstr>
    </vt:vector>
  </TitlesOfParts>
  <Company>AHML</Company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объектов</dc:title>
  <dc:creator>Казимерская Наталья Николаевна</dc:creator>
  <cp:lastModifiedBy>Ишутина Ирина Сергеевна</cp:lastModifiedBy>
  <cp:revision>98</cp:revision>
  <cp:lastPrinted>2018-02-26T11:31:00Z</cp:lastPrinted>
  <dcterms:created xsi:type="dcterms:W3CDTF">2017-10-27T13:09:00Z</dcterms:created>
  <dcterms:modified xsi:type="dcterms:W3CDTF">2018-04-26T07:56:00Z</dcterms:modified>
</cp:coreProperties>
</file>